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4E4E8D" w14:textId="77777777" w:rsidR="002A2C4D" w:rsidRDefault="00943716">
      <w:pPr>
        <w:jc w:val="center"/>
        <w:rPr>
          <w:rFonts w:asciiTheme="majorHAnsi" w:hAnsiTheme="majorHAnsi" w:cs="Arial"/>
          <w:b/>
          <w:bCs/>
          <w:lang w:eastAsia="it-IT"/>
        </w:rPr>
      </w:pPr>
      <w:r>
        <w:rPr>
          <w:noProof/>
        </w:rPr>
        <w:drawing>
          <wp:inline distT="0" distB="0" distL="0" distR="0" wp14:anchorId="04417A28" wp14:editId="05E78D6A">
            <wp:extent cx="1554480" cy="1554480"/>
            <wp:effectExtent l="0" t="0" r="0" b="0"/>
            <wp:docPr id="137839943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99435" name="Immagine 137839943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4480" cy="1554480"/>
                    </a:xfrm>
                    <a:prstGeom prst="rect">
                      <a:avLst/>
                    </a:prstGeom>
                  </pic:spPr>
                </pic:pic>
              </a:graphicData>
            </a:graphic>
          </wp:inline>
        </w:drawing>
      </w:r>
      <w:r>
        <w:rPr>
          <w:noProof/>
        </w:rPr>
        <w:drawing>
          <wp:inline distT="0" distB="0" distL="0" distR="0" wp14:anchorId="6B3D3837" wp14:editId="26A28F5E">
            <wp:extent cx="4347845" cy="1534795"/>
            <wp:effectExtent l="0" t="0" r="0" b="0"/>
            <wp:docPr id="2" name="Immagine2" descr="../Logo%20FIDAL%20Atletica%20Italiana%20posi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Logo%20FIDAL%20Atletica%20Italiana%20positivo.jpg"/>
                    <pic:cNvPicPr>
                      <a:picLocks noChangeAspect="1" noChangeArrowheads="1"/>
                    </pic:cNvPicPr>
                  </pic:nvPicPr>
                  <pic:blipFill>
                    <a:blip r:embed="rId6"/>
                    <a:stretch>
                      <a:fillRect/>
                    </a:stretch>
                  </pic:blipFill>
                  <pic:spPr bwMode="auto">
                    <a:xfrm>
                      <a:off x="0" y="0"/>
                      <a:ext cx="4347845" cy="1534795"/>
                    </a:xfrm>
                    <a:prstGeom prst="rect">
                      <a:avLst/>
                    </a:prstGeom>
                  </pic:spPr>
                </pic:pic>
              </a:graphicData>
            </a:graphic>
          </wp:inline>
        </w:drawing>
      </w:r>
    </w:p>
    <w:p w14:paraId="5B285748" w14:textId="77777777" w:rsidR="002A2C4D" w:rsidRDefault="002A2C4D">
      <w:pPr>
        <w:jc w:val="both"/>
        <w:rPr>
          <w:rFonts w:asciiTheme="majorHAnsi" w:hAnsiTheme="majorHAnsi" w:cs="Arial"/>
          <w:b/>
          <w:bCs/>
          <w:lang w:eastAsia="it-IT"/>
        </w:rPr>
      </w:pPr>
    </w:p>
    <w:p w14:paraId="35A939C0" w14:textId="46303BC4" w:rsidR="00B717AB" w:rsidRPr="00B717AB" w:rsidRDefault="00B717AB" w:rsidP="00792319">
      <w:pPr>
        <w:jc w:val="center"/>
        <w:rPr>
          <w:rFonts w:asciiTheme="majorHAnsi" w:hAnsiTheme="majorHAnsi" w:cs="Arial"/>
          <w:color w:val="EE0000"/>
          <w:sz w:val="32"/>
          <w:szCs w:val="32"/>
          <w:lang w:eastAsia="it-IT"/>
        </w:rPr>
      </w:pPr>
      <w:r w:rsidRPr="00B717AB">
        <w:rPr>
          <w:rFonts w:asciiTheme="majorHAnsi" w:hAnsiTheme="majorHAnsi" w:cs="Arial"/>
          <w:b/>
          <w:bCs/>
          <w:color w:val="EE0000"/>
          <w:sz w:val="32"/>
          <w:szCs w:val="32"/>
          <w:lang w:eastAsia="it-IT"/>
        </w:rPr>
        <w:t>10Mila dell’ACETO BALSAMICO 202</w:t>
      </w:r>
      <w:r w:rsidR="00515B18">
        <w:rPr>
          <w:rFonts w:asciiTheme="majorHAnsi" w:hAnsiTheme="majorHAnsi" w:cs="Arial"/>
          <w:b/>
          <w:bCs/>
          <w:color w:val="EE0000"/>
          <w:sz w:val="32"/>
          <w:szCs w:val="32"/>
          <w:lang w:eastAsia="it-IT"/>
        </w:rPr>
        <w:t>6</w:t>
      </w:r>
      <w:r w:rsidRPr="00B717AB">
        <w:rPr>
          <w:rFonts w:asciiTheme="majorHAnsi" w:hAnsiTheme="majorHAnsi" w:cs="Arial"/>
          <w:b/>
          <w:bCs/>
          <w:color w:val="EE0000"/>
          <w:sz w:val="32"/>
          <w:szCs w:val="32"/>
          <w:lang w:eastAsia="it-IT"/>
        </w:rPr>
        <w:t xml:space="preserve"> </w:t>
      </w:r>
    </w:p>
    <w:p w14:paraId="3819575D" w14:textId="33E1D03A" w:rsidR="00B717AB" w:rsidRPr="00B717AB" w:rsidRDefault="00515B18" w:rsidP="00792319">
      <w:pPr>
        <w:jc w:val="center"/>
        <w:rPr>
          <w:rFonts w:asciiTheme="majorHAnsi" w:hAnsiTheme="majorHAnsi" w:cs="Arial"/>
          <w:lang w:eastAsia="it-IT"/>
        </w:rPr>
      </w:pPr>
      <w:r>
        <w:rPr>
          <w:rFonts w:asciiTheme="majorHAnsi" w:hAnsiTheme="majorHAnsi" w:cs="Arial"/>
          <w:lang w:eastAsia="it-IT"/>
        </w:rPr>
        <w:t>2</w:t>
      </w:r>
      <w:r w:rsidR="00B717AB" w:rsidRPr="00B717AB">
        <w:rPr>
          <w:rFonts w:asciiTheme="majorHAnsi" w:hAnsiTheme="majorHAnsi" w:cs="Arial"/>
          <w:lang w:eastAsia="it-IT"/>
        </w:rPr>
        <w:t>° edizione</w:t>
      </w:r>
    </w:p>
    <w:p w14:paraId="3F3951BE" w14:textId="77777777" w:rsidR="002A2C4D" w:rsidRPr="00B717AB" w:rsidRDefault="00792319" w:rsidP="00792319">
      <w:pPr>
        <w:jc w:val="center"/>
        <w:rPr>
          <w:rFonts w:asciiTheme="majorHAnsi" w:hAnsiTheme="majorHAnsi" w:cs="Arial"/>
          <w:b/>
          <w:bCs/>
          <w:sz w:val="28"/>
          <w:szCs w:val="28"/>
          <w:lang w:eastAsia="it-IT"/>
        </w:rPr>
      </w:pPr>
      <w:r w:rsidRPr="00B717AB">
        <w:rPr>
          <w:rFonts w:asciiTheme="majorHAnsi" w:hAnsiTheme="majorHAnsi" w:cs="Arial"/>
          <w:b/>
          <w:bCs/>
          <w:sz w:val="28"/>
          <w:szCs w:val="28"/>
          <w:lang w:eastAsia="it-IT"/>
        </w:rPr>
        <w:t>REGOLAMENTO UFFICIALE</w:t>
      </w:r>
    </w:p>
    <w:p w14:paraId="1501C064" w14:textId="77777777" w:rsidR="002A2C4D" w:rsidRDefault="002A2C4D">
      <w:pPr>
        <w:jc w:val="both"/>
        <w:rPr>
          <w:rFonts w:asciiTheme="majorHAnsi" w:hAnsiTheme="majorHAnsi" w:cs="Times New Roman"/>
          <w:lang w:eastAsia="it-IT"/>
        </w:rPr>
      </w:pPr>
    </w:p>
    <w:p w14:paraId="7F3E720C" w14:textId="77777777" w:rsidR="002A2C4D" w:rsidRDefault="00000000">
      <w:pPr>
        <w:jc w:val="both"/>
        <w:rPr>
          <w:rFonts w:asciiTheme="majorHAnsi" w:hAnsiTheme="majorHAnsi" w:cs="Times New Roman"/>
          <w:lang w:eastAsia="it-IT"/>
        </w:rPr>
      </w:pPr>
      <w:r>
        <w:rPr>
          <w:rFonts w:asciiTheme="majorHAnsi" w:hAnsiTheme="majorHAnsi" w:cs="Arial"/>
          <w:lang w:eastAsia="it-IT"/>
        </w:rPr>
        <w:t xml:space="preserve">L’associazione sportiva dilettantistica Modena Runners Club ASD, sotto l’egida della FIDAL - Federazione Italiana Atletica Leggera, organizza la </w:t>
      </w:r>
      <w:r w:rsidR="00B717AB">
        <w:rPr>
          <w:rFonts w:asciiTheme="majorHAnsi" w:hAnsiTheme="majorHAnsi" w:cs="Arial"/>
          <w:lang w:eastAsia="it-IT"/>
        </w:rPr>
        <w:t>prima</w:t>
      </w:r>
      <w:r>
        <w:rPr>
          <w:rFonts w:asciiTheme="majorHAnsi" w:hAnsiTheme="majorHAnsi" w:cs="Arial"/>
          <w:lang w:eastAsia="it-IT"/>
        </w:rPr>
        <w:t xml:space="preserve"> edizione del </w:t>
      </w:r>
      <w:r w:rsidR="00B717AB">
        <w:rPr>
          <w:rFonts w:asciiTheme="majorHAnsi" w:hAnsiTheme="majorHAnsi" w:cs="Arial"/>
          <w:b/>
          <w:bCs/>
          <w:lang w:eastAsia="it-IT"/>
        </w:rPr>
        <w:t>10Mila dell’Aceto Balsamico</w:t>
      </w:r>
      <w:r>
        <w:rPr>
          <w:rFonts w:asciiTheme="majorHAnsi" w:hAnsiTheme="majorHAnsi" w:cs="Arial"/>
          <w:lang w:eastAsia="it-IT"/>
        </w:rPr>
        <w:t xml:space="preserve">, GARA NAZIONALE FIDAL BRONZE di corsa su strada maschile e femminile di 10 Km. </w:t>
      </w:r>
    </w:p>
    <w:p w14:paraId="19AA3FA1" w14:textId="00443B7B" w:rsidR="002A2C4D" w:rsidRDefault="00000000">
      <w:pPr>
        <w:jc w:val="both"/>
        <w:rPr>
          <w:rFonts w:asciiTheme="majorHAnsi" w:hAnsiTheme="majorHAnsi" w:cs="Arial"/>
          <w:lang w:eastAsia="it-IT"/>
        </w:rPr>
      </w:pPr>
      <w:r>
        <w:rPr>
          <w:rFonts w:asciiTheme="majorHAnsi" w:hAnsiTheme="majorHAnsi" w:cs="Arial"/>
          <w:lang w:eastAsia="it-IT"/>
        </w:rPr>
        <w:t xml:space="preserve">La gara, sulla distanza certificata FIDAL di km 10, ha luogo a </w:t>
      </w:r>
      <w:r w:rsidR="00B717AB" w:rsidRPr="008846F0">
        <w:rPr>
          <w:rFonts w:asciiTheme="majorHAnsi" w:hAnsiTheme="majorHAnsi" w:cs="Arial"/>
          <w:b/>
          <w:bCs/>
          <w:color w:val="1C1E28"/>
          <w:shd w:val="clear" w:color="auto" w:fill="FFFFFF"/>
          <w:lang w:eastAsia="it-IT"/>
        </w:rPr>
        <w:t>Spilamberto (MO),</w:t>
      </w:r>
      <w:r w:rsidR="00B717AB" w:rsidRPr="008846F0">
        <w:rPr>
          <w:rFonts w:asciiTheme="majorHAnsi" w:hAnsiTheme="majorHAnsi" w:cs="Arial"/>
          <w:b/>
          <w:bCs/>
          <w:lang w:eastAsia="it-IT"/>
        </w:rPr>
        <w:t xml:space="preserve"> </w:t>
      </w:r>
      <w:r w:rsidR="00B717AB">
        <w:rPr>
          <w:rFonts w:asciiTheme="majorHAnsi" w:hAnsiTheme="majorHAnsi" w:cs="Arial"/>
          <w:b/>
          <w:bCs/>
          <w:lang w:eastAsia="it-IT"/>
        </w:rPr>
        <w:t>do</w:t>
      </w:r>
      <w:r>
        <w:rPr>
          <w:rFonts w:asciiTheme="majorHAnsi" w:hAnsiTheme="majorHAnsi" w:cs="Arial"/>
          <w:b/>
          <w:bCs/>
          <w:lang w:eastAsia="it-IT"/>
        </w:rPr>
        <w:t>menica 2</w:t>
      </w:r>
      <w:r w:rsidR="00515B18">
        <w:rPr>
          <w:rFonts w:asciiTheme="majorHAnsi" w:hAnsiTheme="majorHAnsi" w:cs="Arial"/>
          <w:b/>
          <w:bCs/>
          <w:lang w:eastAsia="it-IT"/>
        </w:rPr>
        <w:t>5</w:t>
      </w:r>
      <w:r>
        <w:rPr>
          <w:rFonts w:asciiTheme="majorHAnsi" w:hAnsiTheme="majorHAnsi" w:cs="Arial"/>
          <w:b/>
          <w:bCs/>
          <w:lang w:eastAsia="it-IT"/>
        </w:rPr>
        <w:t xml:space="preserve"> </w:t>
      </w:r>
      <w:r w:rsidR="00B717AB">
        <w:rPr>
          <w:rFonts w:asciiTheme="majorHAnsi" w:hAnsiTheme="majorHAnsi" w:cs="Arial"/>
          <w:b/>
          <w:bCs/>
          <w:lang w:eastAsia="it-IT"/>
        </w:rPr>
        <w:t>o</w:t>
      </w:r>
      <w:r>
        <w:rPr>
          <w:rFonts w:asciiTheme="majorHAnsi" w:hAnsiTheme="majorHAnsi" w:cs="Arial"/>
          <w:b/>
          <w:bCs/>
          <w:lang w:eastAsia="it-IT"/>
        </w:rPr>
        <w:t>ttobre 202</w:t>
      </w:r>
      <w:r w:rsidR="00515B18">
        <w:rPr>
          <w:rFonts w:asciiTheme="majorHAnsi" w:hAnsiTheme="majorHAnsi" w:cs="Arial"/>
          <w:b/>
          <w:bCs/>
          <w:lang w:eastAsia="it-IT"/>
        </w:rPr>
        <w:t>6</w:t>
      </w:r>
      <w:r w:rsidR="003B60FB">
        <w:rPr>
          <w:rFonts w:asciiTheme="majorHAnsi" w:hAnsiTheme="majorHAnsi" w:cs="Arial"/>
          <w:lang w:eastAsia="it-IT"/>
        </w:rPr>
        <w:t>. Saranno previste due batterie con partenza</w:t>
      </w:r>
      <w:r>
        <w:rPr>
          <w:rFonts w:asciiTheme="majorHAnsi" w:hAnsiTheme="majorHAnsi" w:cs="Arial"/>
          <w:lang w:eastAsia="it-IT"/>
        </w:rPr>
        <w:t xml:space="preserve"> alle ore 9:</w:t>
      </w:r>
      <w:r w:rsidR="003B60FB">
        <w:rPr>
          <w:rFonts w:asciiTheme="majorHAnsi" w:hAnsiTheme="majorHAnsi" w:cs="Arial"/>
          <w:lang w:eastAsia="it-IT"/>
        </w:rPr>
        <w:t>00 per la prima e 10.30 per la seconda</w:t>
      </w:r>
      <w:r>
        <w:rPr>
          <w:rFonts w:asciiTheme="majorHAnsi" w:hAnsiTheme="majorHAnsi" w:cs="Arial"/>
          <w:lang w:eastAsia="it-IT"/>
        </w:rPr>
        <w:t xml:space="preserve"> con qualsiasi condizione meteorologica.</w:t>
      </w:r>
      <w:r w:rsidR="003C0149">
        <w:rPr>
          <w:rFonts w:asciiTheme="majorHAnsi" w:hAnsiTheme="majorHAnsi" w:cs="Arial"/>
          <w:lang w:eastAsia="it-IT"/>
        </w:rPr>
        <w:t xml:space="preserve"> La gara prevede un circuito di 1960 metri </w:t>
      </w:r>
      <w:r w:rsidR="008846F0">
        <w:rPr>
          <w:rFonts w:asciiTheme="majorHAnsi" w:hAnsiTheme="majorHAnsi" w:cs="Arial"/>
          <w:lang w:eastAsia="it-IT"/>
        </w:rPr>
        <w:t xml:space="preserve">pianeggiante chiuso al traffico </w:t>
      </w:r>
      <w:r w:rsidR="003C0149">
        <w:rPr>
          <w:rFonts w:asciiTheme="majorHAnsi" w:hAnsiTheme="majorHAnsi" w:cs="Arial"/>
          <w:lang w:eastAsia="it-IT"/>
        </w:rPr>
        <w:t>da ripetere 5 volte. La partenza è posta 200 metri prima dell’arrivo sul rettilineo di via Marconi.</w:t>
      </w:r>
      <w:r w:rsidR="003B60FB">
        <w:rPr>
          <w:rFonts w:asciiTheme="majorHAnsi" w:hAnsiTheme="majorHAnsi" w:cs="Arial"/>
          <w:lang w:eastAsia="it-IT"/>
        </w:rPr>
        <w:t xml:space="preserve"> </w:t>
      </w:r>
    </w:p>
    <w:p w14:paraId="3357D456" w14:textId="77777777" w:rsidR="002A2C4D" w:rsidRDefault="002A2C4D">
      <w:pPr>
        <w:jc w:val="both"/>
        <w:rPr>
          <w:rFonts w:asciiTheme="majorHAnsi" w:hAnsiTheme="majorHAnsi" w:cs="Arial"/>
          <w:b/>
          <w:bCs/>
          <w:lang w:eastAsia="it-IT"/>
        </w:rPr>
      </w:pPr>
    </w:p>
    <w:p w14:paraId="4B79C0B5" w14:textId="77777777" w:rsidR="002A2C4D" w:rsidRDefault="00000000">
      <w:pPr>
        <w:jc w:val="both"/>
        <w:rPr>
          <w:rFonts w:asciiTheme="majorHAnsi" w:hAnsiTheme="majorHAnsi" w:cs="Arial"/>
          <w:b/>
          <w:lang w:eastAsia="it-IT"/>
        </w:rPr>
      </w:pPr>
      <w:r>
        <w:rPr>
          <w:rFonts w:asciiTheme="majorHAnsi" w:hAnsiTheme="majorHAnsi" w:cs="Arial"/>
          <w:b/>
          <w:lang w:eastAsia="it-IT"/>
        </w:rPr>
        <w:t>NORME DI PARTECIPAZIONE REQUISITI DI PARTECIPAZIONE ALLA CORSA COMPETITIVA INDIVIDUALE</w:t>
      </w:r>
    </w:p>
    <w:p w14:paraId="18E2B4F3" w14:textId="77777777" w:rsidR="002A2C4D" w:rsidRDefault="002A2C4D">
      <w:pPr>
        <w:jc w:val="both"/>
        <w:rPr>
          <w:rFonts w:asciiTheme="majorHAnsi" w:hAnsiTheme="majorHAnsi" w:cs="Arial"/>
          <w:b/>
          <w:bCs/>
          <w:lang w:eastAsia="it-IT"/>
        </w:rPr>
      </w:pPr>
    </w:p>
    <w:p w14:paraId="4C4495E9" w14:textId="77777777" w:rsidR="002A2C4D" w:rsidRDefault="00000000">
      <w:pPr>
        <w:jc w:val="both"/>
        <w:rPr>
          <w:rFonts w:asciiTheme="majorHAnsi" w:hAnsiTheme="majorHAnsi" w:cs="Arial"/>
          <w:lang w:eastAsia="it-IT"/>
        </w:rPr>
      </w:pPr>
      <w:r>
        <w:rPr>
          <w:rFonts w:asciiTheme="majorHAnsi" w:hAnsiTheme="majorHAnsi" w:cs="Arial"/>
          <w:lang w:eastAsia="it-IT"/>
        </w:rPr>
        <w:t xml:space="preserve">In base a quanto previsto dalle “Norme per l’Organizzazione delle Manifestazioni Non Stadia” emanate dalla FIDAL, possono partecipare atleti tesserati in Italia da 16 anni in poi (millesimo d’età̀) in possesso di uno dei seguenti requisiti: </w:t>
      </w:r>
    </w:p>
    <w:p w14:paraId="35B229E8" w14:textId="77777777" w:rsidR="00412D57" w:rsidRDefault="00412D57">
      <w:pPr>
        <w:jc w:val="both"/>
        <w:rPr>
          <w:rFonts w:asciiTheme="majorHAnsi" w:hAnsiTheme="majorHAnsi" w:cs="Arial"/>
          <w:b/>
          <w:bCs/>
          <w:lang w:eastAsia="it-IT"/>
        </w:rPr>
      </w:pPr>
    </w:p>
    <w:p w14:paraId="7E37D7FE" w14:textId="2A35A439" w:rsidR="002A2C4D" w:rsidRDefault="00000000">
      <w:pPr>
        <w:pStyle w:val="Paragrafoelenco"/>
        <w:numPr>
          <w:ilvl w:val="0"/>
          <w:numId w:val="3"/>
        </w:numPr>
        <w:ind w:left="567" w:hanging="567"/>
        <w:jc w:val="both"/>
        <w:rPr>
          <w:rFonts w:asciiTheme="majorHAnsi" w:hAnsiTheme="majorHAnsi" w:cs="Arial"/>
          <w:lang w:eastAsia="it-IT"/>
        </w:rPr>
      </w:pPr>
      <w:r>
        <w:rPr>
          <w:rFonts w:asciiTheme="majorHAnsi" w:hAnsiTheme="majorHAnsi" w:cs="Arial"/>
          <w:lang w:eastAsia="it-IT"/>
        </w:rPr>
        <w:t>atlete/i italiani e stranieri tesserate/i per il 202</w:t>
      </w:r>
      <w:r w:rsidR="00412D57">
        <w:rPr>
          <w:rFonts w:asciiTheme="majorHAnsi" w:hAnsiTheme="majorHAnsi" w:cs="Arial"/>
          <w:lang w:eastAsia="it-IT"/>
        </w:rPr>
        <w:t>6</w:t>
      </w:r>
      <w:r>
        <w:rPr>
          <w:rFonts w:asciiTheme="majorHAnsi" w:hAnsiTheme="majorHAnsi" w:cs="Arial"/>
          <w:lang w:eastAsia="it-IT"/>
        </w:rPr>
        <w:t xml:space="preserve"> per Società̀ affiliate alla FIDAL ed appartenenti alle categorie Allievi, Juniores, Promesse e Seniores;</w:t>
      </w:r>
    </w:p>
    <w:p w14:paraId="5529EBBC" w14:textId="77777777" w:rsidR="00412D57" w:rsidRPr="00412D57" w:rsidRDefault="00412D57" w:rsidP="00412D57">
      <w:pPr>
        <w:jc w:val="both"/>
        <w:rPr>
          <w:rFonts w:asciiTheme="majorHAnsi" w:hAnsiTheme="majorHAnsi" w:cs="Arial"/>
          <w:lang w:eastAsia="it-IT"/>
        </w:rPr>
      </w:pPr>
    </w:p>
    <w:p w14:paraId="3F662EFF" w14:textId="77777777" w:rsidR="002A2C4D" w:rsidRPr="00412D57" w:rsidRDefault="00000000">
      <w:pPr>
        <w:pStyle w:val="Paragrafoelenco"/>
        <w:numPr>
          <w:ilvl w:val="0"/>
          <w:numId w:val="3"/>
        </w:numPr>
        <w:ind w:left="567" w:hanging="567"/>
        <w:jc w:val="both"/>
        <w:rPr>
          <w:rFonts w:asciiTheme="majorHAnsi" w:hAnsiTheme="majorHAnsi" w:cs="Times New Roman"/>
          <w:lang w:eastAsia="it-IT"/>
        </w:rPr>
      </w:pPr>
      <w:r>
        <w:rPr>
          <w:rFonts w:asciiTheme="majorHAnsi" w:hAnsiTheme="majorHAnsi" w:cs="Arial"/>
          <w:lang w:eastAsia="it-IT"/>
        </w:rPr>
        <w:t xml:space="preserve">atlete/i italiani e stranieri in possesso di </w:t>
      </w:r>
      <w:proofErr w:type="spellStart"/>
      <w:r>
        <w:rPr>
          <w:rFonts w:asciiTheme="majorHAnsi" w:hAnsiTheme="majorHAnsi" w:cs="Arial"/>
          <w:lang w:eastAsia="it-IT"/>
        </w:rPr>
        <w:t>Runcard</w:t>
      </w:r>
      <w:proofErr w:type="spellEnd"/>
      <w:r>
        <w:rPr>
          <w:rFonts w:asciiTheme="majorHAnsi" w:hAnsiTheme="majorHAnsi" w:cs="Arial"/>
          <w:lang w:eastAsia="it-IT"/>
        </w:rPr>
        <w:t xml:space="preserve"> (valevole come assicurazione sportiva e permesso a competere) limitatamente alle persone da 20 anni in possesso di un certificato medico di idoneità̀ agonistica specifica per l’atletica leggera, in corso di validità̀, che dovrà̀ essere obbligatoriamente consegnato, anche digitalmente, alle società̀ organizzatrici; </w:t>
      </w:r>
    </w:p>
    <w:p w14:paraId="693D374E" w14:textId="77777777" w:rsidR="00412D57" w:rsidRPr="00412D57" w:rsidRDefault="00412D57" w:rsidP="00412D57">
      <w:pPr>
        <w:jc w:val="both"/>
        <w:rPr>
          <w:rFonts w:asciiTheme="majorHAnsi" w:hAnsiTheme="majorHAnsi" w:cs="Times New Roman"/>
          <w:lang w:eastAsia="it-IT"/>
        </w:rPr>
      </w:pPr>
    </w:p>
    <w:p w14:paraId="4E25D2EA" w14:textId="77777777" w:rsidR="002A2C4D" w:rsidRPr="00412D57" w:rsidRDefault="00000000">
      <w:pPr>
        <w:pStyle w:val="Paragrafoelenco"/>
        <w:numPr>
          <w:ilvl w:val="0"/>
          <w:numId w:val="3"/>
        </w:numPr>
        <w:ind w:left="567" w:hanging="567"/>
        <w:jc w:val="both"/>
        <w:rPr>
          <w:rFonts w:asciiTheme="majorHAnsi" w:hAnsiTheme="majorHAnsi" w:cs="Times New Roman"/>
          <w:lang w:eastAsia="it-IT"/>
        </w:rPr>
      </w:pPr>
      <w:r>
        <w:rPr>
          <w:rFonts w:asciiTheme="majorHAnsi" w:hAnsiTheme="majorHAnsi" w:cs="Arial"/>
          <w:lang w:eastAsia="it-IT"/>
        </w:rPr>
        <w:t xml:space="preserve">atlete/i italiani e stranieri non tesserati in Italia in possesso di tessera di club affiliati a Federazioni Estere di Atletica Leggera riconosciute dalla World </w:t>
      </w:r>
      <w:proofErr w:type="spellStart"/>
      <w:r>
        <w:rPr>
          <w:rFonts w:asciiTheme="majorHAnsi" w:hAnsiTheme="majorHAnsi" w:cs="Arial"/>
          <w:lang w:eastAsia="it-IT"/>
        </w:rPr>
        <w:t>Athletics</w:t>
      </w:r>
      <w:proofErr w:type="spellEnd"/>
      <w:r>
        <w:rPr>
          <w:rFonts w:asciiTheme="majorHAnsi" w:hAnsiTheme="majorHAnsi" w:cs="Arial"/>
          <w:lang w:eastAsia="it-IT"/>
        </w:rPr>
        <w:t xml:space="preserve">. All’atto dell’iscrizione dovranno in alternativa presentare l’autocertificazione di possesso della tessera riconosciuta dalla World </w:t>
      </w:r>
      <w:proofErr w:type="spellStart"/>
      <w:r>
        <w:rPr>
          <w:rFonts w:asciiTheme="majorHAnsi" w:hAnsiTheme="majorHAnsi" w:cs="Arial"/>
          <w:lang w:eastAsia="it-IT"/>
        </w:rPr>
        <w:t>Athletics</w:t>
      </w:r>
      <w:proofErr w:type="spellEnd"/>
      <w:r>
        <w:rPr>
          <w:rFonts w:asciiTheme="majorHAnsi" w:hAnsiTheme="majorHAnsi" w:cs="Arial"/>
          <w:lang w:eastAsia="it-IT"/>
        </w:rPr>
        <w:t xml:space="preserve">. L’autocertificazione andrà̀ poi, comunque, firmata in originale al momento del ritiro del pettorale. </w:t>
      </w:r>
    </w:p>
    <w:p w14:paraId="4323C9CE" w14:textId="77777777" w:rsidR="00412D57" w:rsidRPr="00412D57" w:rsidRDefault="00412D57" w:rsidP="00412D57">
      <w:pPr>
        <w:jc w:val="both"/>
        <w:rPr>
          <w:rFonts w:asciiTheme="majorHAnsi" w:hAnsiTheme="majorHAnsi" w:cs="Times New Roman"/>
          <w:lang w:eastAsia="it-IT"/>
        </w:rPr>
      </w:pPr>
    </w:p>
    <w:p w14:paraId="1C193287" w14:textId="77777777" w:rsidR="002A2C4D" w:rsidRDefault="00000000">
      <w:pPr>
        <w:jc w:val="both"/>
        <w:rPr>
          <w:rFonts w:asciiTheme="majorHAnsi" w:hAnsiTheme="majorHAnsi" w:cs="Times New Roman"/>
          <w:lang w:eastAsia="it-IT"/>
        </w:rPr>
      </w:pPr>
      <w:r>
        <w:rPr>
          <w:rFonts w:asciiTheme="majorHAnsi" w:hAnsiTheme="majorHAnsi" w:cs="Arial"/>
          <w:lang w:eastAsia="it-IT"/>
        </w:rPr>
        <w:t xml:space="preserve">I giudici potranno controllare in ogni momento il tesseramento e l’identità̀ dell’atleta secondo le norme vigenti. </w:t>
      </w:r>
    </w:p>
    <w:p w14:paraId="0DB41E84" w14:textId="77777777" w:rsidR="002A2C4D" w:rsidRDefault="002A2C4D">
      <w:pPr>
        <w:jc w:val="both"/>
        <w:rPr>
          <w:rFonts w:asciiTheme="majorHAnsi" w:hAnsiTheme="majorHAnsi" w:cs="Arial"/>
          <w:b/>
          <w:bCs/>
          <w:lang w:eastAsia="it-IT"/>
        </w:rPr>
      </w:pPr>
    </w:p>
    <w:p w14:paraId="52036DA4" w14:textId="77777777" w:rsidR="002A2C4D" w:rsidRDefault="00000000">
      <w:pPr>
        <w:jc w:val="both"/>
        <w:rPr>
          <w:rFonts w:asciiTheme="majorHAnsi" w:hAnsiTheme="majorHAnsi" w:cs="Times New Roman"/>
          <w:b/>
          <w:lang w:eastAsia="it-IT"/>
        </w:rPr>
      </w:pPr>
      <w:r>
        <w:rPr>
          <w:rFonts w:asciiTheme="majorHAnsi" w:hAnsiTheme="majorHAnsi" w:cs="Arial"/>
          <w:b/>
          <w:lang w:eastAsia="it-IT"/>
        </w:rPr>
        <w:t xml:space="preserve">CONTROLLI ANTIDOPING </w:t>
      </w:r>
    </w:p>
    <w:p w14:paraId="6892158D" w14:textId="77777777" w:rsidR="002A2C4D" w:rsidRDefault="00000000">
      <w:pPr>
        <w:jc w:val="both"/>
        <w:rPr>
          <w:rFonts w:asciiTheme="majorHAnsi" w:hAnsiTheme="majorHAnsi" w:cs="Times New Roman"/>
          <w:lang w:eastAsia="it-IT"/>
        </w:rPr>
      </w:pPr>
      <w:r>
        <w:rPr>
          <w:rFonts w:asciiTheme="majorHAnsi" w:hAnsiTheme="majorHAnsi" w:cs="Arial"/>
          <w:lang w:eastAsia="it-IT"/>
        </w:rPr>
        <w:t xml:space="preserve">I partecipanti alla Manifestazione possono essere sottoposti a controlli antidoping. Sono altresì soggetti alle disposizioni previste dall’art. 25 delle Norme FIDAL, qualora già̀ soggetti a sospensione disciplinare. </w:t>
      </w:r>
    </w:p>
    <w:p w14:paraId="4751AE6B" w14:textId="77777777" w:rsidR="002A2C4D" w:rsidRDefault="002A2C4D">
      <w:pPr>
        <w:jc w:val="both"/>
        <w:rPr>
          <w:rFonts w:asciiTheme="majorHAnsi" w:hAnsiTheme="majorHAnsi" w:cs="Times New Roman"/>
          <w:lang w:eastAsia="it-IT"/>
        </w:rPr>
      </w:pPr>
    </w:p>
    <w:p w14:paraId="3AE83F9E" w14:textId="77777777" w:rsidR="00412D57" w:rsidRDefault="00412D57">
      <w:pPr>
        <w:jc w:val="both"/>
        <w:rPr>
          <w:rFonts w:asciiTheme="majorHAnsi" w:hAnsiTheme="majorHAnsi" w:cs="Arial"/>
          <w:b/>
          <w:lang w:eastAsia="it-IT"/>
        </w:rPr>
      </w:pPr>
    </w:p>
    <w:p w14:paraId="51DD1198" w14:textId="77777777" w:rsidR="0067598F" w:rsidRDefault="0067598F">
      <w:pPr>
        <w:jc w:val="both"/>
        <w:rPr>
          <w:rFonts w:asciiTheme="majorHAnsi" w:hAnsiTheme="majorHAnsi" w:cs="Arial"/>
          <w:b/>
          <w:lang w:eastAsia="it-IT"/>
        </w:rPr>
      </w:pPr>
    </w:p>
    <w:p w14:paraId="239D23CD" w14:textId="029CBBCB" w:rsidR="002A2C4D" w:rsidRDefault="00000000">
      <w:pPr>
        <w:jc w:val="both"/>
        <w:rPr>
          <w:rFonts w:asciiTheme="majorHAnsi" w:hAnsiTheme="majorHAnsi"/>
          <w:b/>
        </w:rPr>
      </w:pPr>
      <w:r>
        <w:rPr>
          <w:rFonts w:asciiTheme="majorHAnsi" w:hAnsiTheme="majorHAnsi" w:cs="Arial"/>
          <w:b/>
          <w:lang w:eastAsia="it-IT"/>
        </w:rPr>
        <w:t>MODALITÀ D’ISCRIZIONE GARA COMPETITIVA</w:t>
      </w:r>
    </w:p>
    <w:p w14:paraId="5E733CA6" w14:textId="7E016B05" w:rsidR="002A2C4D" w:rsidRDefault="00000000">
      <w:pPr>
        <w:jc w:val="both"/>
        <w:rPr>
          <w:rFonts w:asciiTheme="majorHAnsi" w:hAnsiTheme="majorHAnsi" w:cs="Times New Roman"/>
          <w:lang w:eastAsia="it-IT"/>
        </w:rPr>
      </w:pPr>
      <w:r>
        <w:rPr>
          <w:rFonts w:asciiTheme="majorHAnsi" w:hAnsiTheme="majorHAnsi" w:cs="Arial"/>
          <w:lang w:eastAsia="it-IT"/>
        </w:rPr>
        <w:t xml:space="preserve">L’iscrizione, con i dati personali, può̀ essere eseguita on-line sul sito </w:t>
      </w:r>
      <w:hyperlink r:id="rId7">
        <w:r w:rsidR="002A2C4D">
          <w:rPr>
            <w:rStyle w:val="Collegamentoipertestuale1"/>
            <w:rFonts w:asciiTheme="majorHAnsi" w:hAnsiTheme="majorHAnsi" w:cs="Arial"/>
            <w:color w:val="000000"/>
            <w:lang w:eastAsia="it-IT"/>
          </w:rPr>
          <w:t>www.irunning.it</w:t>
        </w:r>
      </w:hyperlink>
      <w:hyperlink>
        <w:r w:rsidR="002A2C4D">
          <w:rPr>
            <w:rFonts w:asciiTheme="majorHAnsi" w:hAnsiTheme="majorHAnsi" w:cs="Arial"/>
            <w:color w:val="000000"/>
            <w:lang w:eastAsia="it-IT"/>
          </w:rPr>
          <w:t xml:space="preserve"> </w:t>
        </w:r>
      </w:hyperlink>
      <w:r>
        <w:rPr>
          <w:rFonts w:asciiTheme="majorHAnsi" w:hAnsiTheme="majorHAnsi" w:cs="Arial"/>
          <w:lang w:eastAsia="it-IT"/>
        </w:rPr>
        <w:t xml:space="preserve">(iscrizioni individuali e di società), </w:t>
      </w:r>
      <w:r>
        <w:rPr>
          <w:rFonts w:asciiTheme="majorHAnsi" w:hAnsiTheme="majorHAnsi" w:cs="Arial"/>
          <w:b/>
          <w:lang w:eastAsia="it-IT"/>
        </w:rPr>
        <w:t>fino alle ore 24:00 di giovedì 2</w:t>
      </w:r>
      <w:r w:rsidR="0067598F">
        <w:rPr>
          <w:rFonts w:asciiTheme="majorHAnsi" w:hAnsiTheme="majorHAnsi" w:cs="Arial"/>
          <w:b/>
          <w:lang w:eastAsia="it-IT"/>
        </w:rPr>
        <w:t>2</w:t>
      </w:r>
      <w:r>
        <w:rPr>
          <w:rFonts w:asciiTheme="majorHAnsi" w:hAnsiTheme="majorHAnsi" w:cs="Arial"/>
          <w:b/>
          <w:lang w:eastAsia="it-IT"/>
        </w:rPr>
        <w:t xml:space="preserve"> ottobre 202</w:t>
      </w:r>
      <w:r w:rsidR="0067598F">
        <w:rPr>
          <w:rFonts w:asciiTheme="majorHAnsi" w:hAnsiTheme="majorHAnsi" w:cs="Arial"/>
          <w:b/>
          <w:lang w:eastAsia="it-IT"/>
        </w:rPr>
        <w:t>6</w:t>
      </w:r>
      <w:r>
        <w:rPr>
          <w:rFonts w:asciiTheme="majorHAnsi" w:hAnsiTheme="majorHAnsi" w:cs="Arial"/>
          <w:lang w:eastAsia="it-IT"/>
        </w:rPr>
        <w:t>.</w:t>
      </w:r>
    </w:p>
    <w:p w14:paraId="05EA8998" w14:textId="5965D8E1" w:rsidR="002A2C4D" w:rsidRDefault="00000000">
      <w:pPr>
        <w:jc w:val="both"/>
        <w:rPr>
          <w:rFonts w:asciiTheme="majorHAnsi" w:hAnsiTheme="majorHAnsi" w:cs="Arial"/>
          <w:lang w:eastAsia="it-IT"/>
        </w:rPr>
      </w:pPr>
      <w:r>
        <w:rPr>
          <w:rFonts w:asciiTheme="majorHAnsi" w:hAnsiTheme="majorHAnsi" w:cs="Arial"/>
          <w:lang w:eastAsia="it-IT"/>
        </w:rPr>
        <w:t xml:space="preserve">La quota di ISCRIZIONE individuale per la partecipazione alla GARA COMPETITIVA 10 Km è di </w:t>
      </w:r>
      <w:r>
        <w:rPr>
          <w:rFonts w:asciiTheme="majorHAnsi" w:hAnsiTheme="majorHAnsi" w:cs="Arial"/>
          <w:b/>
          <w:bCs/>
          <w:lang w:eastAsia="it-IT"/>
        </w:rPr>
        <w:t>Euro 1</w:t>
      </w:r>
      <w:r w:rsidR="0067598F">
        <w:rPr>
          <w:rFonts w:asciiTheme="majorHAnsi" w:hAnsiTheme="majorHAnsi" w:cs="Arial"/>
          <w:b/>
          <w:bCs/>
          <w:lang w:eastAsia="it-IT"/>
        </w:rPr>
        <w:t>5</w:t>
      </w:r>
      <w:r>
        <w:rPr>
          <w:rFonts w:asciiTheme="majorHAnsi" w:hAnsiTheme="majorHAnsi" w:cs="Arial"/>
          <w:b/>
          <w:bCs/>
          <w:lang w:eastAsia="it-IT"/>
        </w:rPr>
        <w:t>,00 (</w:t>
      </w:r>
      <w:r w:rsidR="0067598F">
        <w:rPr>
          <w:rFonts w:asciiTheme="majorHAnsi" w:hAnsiTheme="majorHAnsi" w:cs="Arial"/>
          <w:b/>
          <w:bCs/>
          <w:lang w:eastAsia="it-IT"/>
        </w:rPr>
        <w:t>quindici</w:t>
      </w:r>
      <w:r>
        <w:rPr>
          <w:rFonts w:asciiTheme="majorHAnsi" w:hAnsiTheme="majorHAnsi" w:cs="Arial"/>
          <w:b/>
          <w:bCs/>
          <w:lang w:eastAsia="it-IT"/>
        </w:rPr>
        <w:t>/00) a persona</w:t>
      </w:r>
      <w:r>
        <w:rPr>
          <w:rFonts w:asciiTheme="majorHAnsi" w:hAnsiTheme="majorHAnsi" w:cs="Arial"/>
          <w:lang w:eastAsia="it-IT"/>
        </w:rPr>
        <w:t xml:space="preserve">. E’ possibile effettuare l’Iscrizione il giorno della gara, qualora vi siano dei pettorali disponibili, ad una quota maggiorata pari a </w:t>
      </w:r>
      <w:r>
        <w:rPr>
          <w:rFonts w:asciiTheme="majorHAnsi" w:hAnsiTheme="majorHAnsi" w:cs="Arial"/>
          <w:b/>
          <w:bCs/>
          <w:lang w:eastAsia="it-IT"/>
        </w:rPr>
        <w:t xml:space="preserve">Euro </w:t>
      </w:r>
      <w:r w:rsidR="0067598F">
        <w:rPr>
          <w:rFonts w:asciiTheme="majorHAnsi" w:hAnsiTheme="majorHAnsi" w:cs="Arial"/>
          <w:b/>
          <w:bCs/>
          <w:lang w:eastAsia="it-IT"/>
        </w:rPr>
        <w:t>20</w:t>
      </w:r>
      <w:r>
        <w:rPr>
          <w:rFonts w:asciiTheme="majorHAnsi" w:hAnsiTheme="majorHAnsi" w:cs="Arial"/>
          <w:b/>
          <w:bCs/>
          <w:lang w:eastAsia="it-IT"/>
        </w:rPr>
        <w:t>,00 (</w:t>
      </w:r>
      <w:r w:rsidR="0067598F">
        <w:rPr>
          <w:rFonts w:asciiTheme="majorHAnsi" w:hAnsiTheme="majorHAnsi" w:cs="Arial"/>
          <w:b/>
          <w:bCs/>
          <w:lang w:eastAsia="it-IT"/>
        </w:rPr>
        <w:t>venti</w:t>
      </w:r>
      <w:r>
        <w:rPr>
          <w:rFonts w:asciiTheme="majorHAnsi" w:hAnsiTheme="majorHAnsi" w:cs="Arial"/>
          <w:b/>
          <w:bCs/>
          <w:lang w:eastAsia="it-IT"/>
        </w:rPr>
        <w:t>/00).</w:t>
      </w:r>
    </w:p>
    <w:p w14:paraId="11AD452B" w14:textId="77777777" w:rsidR="002A2C4D" w:rsidRPr="00081C7F" w:rsidRDefault="00000000">
      <w:pPr>
        <w:jc w:val="both"/>
        <w:rPr>
          <w:rFonts w:asciiTheme="majorHAnsi" w:hAnsiTheme="majorHAnsi"/>
          <w:b/>
        </w:rPr>
      </w:pPr>
      <w:r>
        <w:rPr>
          <w:rFonts w:asciiTheme="majorHAnsi" w:hAnsiTheme="majorHAnsi" w:cs="Arial"/>
          <w:b/>
          <w:lang w:eastAsia="it-IT"/>
        </w:rPr>
        <w:t xml:space="preserve">CHIUSURA DELLE ISCRIZIONI </w:t>
      </w:r>
      <w:r>
        <w:rPr>
          <w:rFonts w:asciiTheme="majorHAnsi" w:hAnsiTheme="majorHAnsi" w:cs="Arial"/>
          <w:lang w:eastAsia="it-IT"/>
        </w:rPr>
        <w:t>al raggiungimento dei</w:t>
      </w:r>
      <w:r>
        <w:rPr>
          <w:rFonts w:asciiTheme="majorHAnsi" w:hAnsiTheme="majorHAnsi" w:cs="Arial"/>
          <w:b/>
          <w:lang w:eastAsia="it-IT"/>
        </w:rPr>
        <w:t xml:space="preserve"> 300 iscritti. </w:t>
      </w:r>
    </w:p>
    <w:p w14:paraId="3F4337E5" w14:textId="77777777" w:rsidR="00081C7F" w:rsidRDefault="00081C7F">
      <w:pPr>
        <w:jc w:val="both"/>
        <w:rPr>
          <w:rFonts w:asciiTheme="majorHAnsi" w:hAnsiTheme="majorHAnsi" w:cs="Arial"/>
          <w:lang w:eastAsia="it-IT"/>
        </w:rPr>
      </w:pPr>
    </w:p>
    <w:p w14:paraId="10C42BA7" w14:textId="77777777" w:rsidR="002A2C4D" w:rsidRDefault="00000000">
      <w:pPr>
        <w:jc w:val="both"/>
        <w:rPr>
          <w:rFonts w:asciiTheme="majorHAnsi" w:hAnsiTheme="majorHAnsi" w:cs="Times New Roman"/>
          <w:lang w:eastAsia="it-IT"/>
        </w:rPr>
      </w:pPr>
      <w:r>
        <w:rPr>
          <w:rFonts w:asciiTheme="majorHAnsi" w:hAnsiTheme="majorHAnsi" w:cs="Arial"/>
          <w:lang w:eastAsia="it-IT"/>
        </w:rPr>
        <w:t xml:space="preserve">Il pagamento può̀ essere effettuato con le seguenti modalità̀: </w:t>
      </w:r>
    </w:p>
    <w:p w14:paraId="50CB68E1" w14:textId="77777777" w:rsidR="002A2C4D" w:rsidRDefault="00000000">
      <w:pPr>
        <w:numPr>
          <w:ilvl w:val="0"/>
          <w:numId w:val="1"/>
        </w:numPr>
        <w:jc w:val="both"/>
        <w:rPr>
          <w:rFonts w:asciiTheme="majorHAnsi" w:hAnsiTheme="majorHAnsi"/>
        </w:rPr>
      </w:pPr>
      <w:r>
        <w:rPr>
          <w:rFonts w:asciiTheme="majorHAnsi" w:hAnsiTheme="majorHAnsi" w:cs="Arial"/>
          <w:lang w:eastAsia="it-IT"/>
        </w:rPr>
        <w:t xml:space="preserve">Bonifico bancario al seguente IBAN IT43P0306909606100000138775 con causale “Iscrizione </w:t>
      </w:r>
      <w:r w:rsidR="00D94F80">
        <w:rPr>
          <w:rFonts w:asciiTheme="majorHAnsi" w:hAnsiTheme="majorHAnsi" w:cs="Times New Roman"/>
          <w:lang w:eastAsia="it-IT"/>
        </w:rPr>
        <w:t>10K Aceto Balsamico</w:t>
      </w:r>
      <w:r>
        <w:rPr>
          <w:rFonts w:asciiTheme="majorHAnsi" w:hAnsiTheme="majorHAnsi" w:cs="Arial"/>
          <w:lang w:eastAsia="it-IT"/>
        </w:rPr>
        <w:t xml:space="preserve"> </w:t>
      </w:r>
      <w:r>
        <w:rPr>
          <w:rFonts w:asciiTheme="majorHAnsi" w:hAnsiTheme="majorHAnsi" w:cs="Arial"/>
          <w:i/>
          <w:iCs/>
          <w:lang w:eastAsia="it-IT"/>
        </w:rPr>
        <w:t>NOME COGNOME</w:t>
      </w:r>
      <w:r>
        <w:rPr>
          <w:rFonts w:asciiTheme="majorHAnsi" w:hAnsiTheme="majorHAnsi" w:cs="Arial"/>
          <w:lang w:eastAsia="it-IT"/>
        </w:rPr>
        <w:t xml:space="preserve">” (c/c intestato a “Modena Runners Club ASD”); </w:t>
      </w:r>
    </w:p>
    <w:p w14:paraId="268356F5" w14:textId="77777777" w:rsidR="002A2C4D" w:rsidRDefault="00000000">
      <w:pPr>
        <w:numPr>
          <w:ilvl w:val="0"/>
          <w:numId w:val="1"/>
        </w:numPr>
        <w:jc w:val="both"/>
        <w:rPr>
          <w:rFonts w:asciiTheme="majorHAnsi" w:hAnsiTheme="majorHAnsi"/>
        </w:rPr>
      </w:pPr>
      <w:r>
        <w:rPr>
          <w:rFonts w:asciiTheme="majorHAnsi" w:hAnsiTheme="majorHAnsi" w:cs="Arial"/>
          <w:lang w:eastAsia="it-IT"/>
        </w:rPr>
        <w:t>Satispay: Modena Runners Club</w:t>
      </w:r>
    </w:p>
    <w:p w14:paraId="17ABB8F7" w14:textId="77777777" w:rsidR="002A2C4D" w:rsidRDefault="002A2C4D">
      <w:pPr>
        <w:jc w:val="both"/>
        <w:rPr>
          <w:rFonts w:asciiTheme="majorHAnsi" w:hAnsiTheme="majorHAnsi" w:cs="Arial"/>
          <w:lang w:eastAsia="it-IT"/>
        </w:rPr>
      </w:pPr>
    </w:p>
    <w:p w14:paraId="31E3ABE8" w14:textId="77777777" w:rsidR="002A2C4D" w:rsidRDefault="00000000">
      <w:pPr>
        <w:jc w:val="both"/>
        <w:rPr>
          <w:rFonts w:asciiTheme="majorHAnsi" w:hAnsiTheme="majorHAnsi"/>
        </w:rPr>
      </w:pPr>
      <w:r>
        <w:rPr>
          <w:rFonts w:asciiTheme="majorHAnsi" w:hAnsiTheme="majorHAnsi" w:cs="Arial"/>
          <w:lang w:eastAsia="it-IT"/>
        </w:rPr>
        <w:t xml:space="preserve">Sono compresi nella quota di ISCRIZIONE individuale: </w:t>
      </w:r>
    </w:p>
    <w:p w14:paraId="0646A466" w14:textId="77777777" w:rsidR="002A2C4D" w:rsidRDefault="00000000">
      <w:pPr>
        <w:numPr>
          <w:ilvl w:val="0"/>
          <w:numId w:val="2"/>
        </w:numPr>
        <w:jc w:val="both"/>
        <w:rPr>
          <w:rFonts w:asciiTheme="majorHAnsi" w:hAnsiTheme="majorHAnsi"/>
        </w:rPr>
      </w:pPr>
      <w:r>
        <w:rPr>
          <w:rFonts w:asciiTheme="majorHAnsi" w:hAnsiTheme="majorHAnsi" w:cs="Arial"/>
          <w:lang w:eastAsia="it-IT"/>
        </w:rPr>
        <w:t xml:space="preserve">pettorale di gara; </w:t>
      </w:r>
    </w:p>
    <w:p w14:paraId="5F1D8A9C" w14:textId="77777777" w:rsidR="002A2C4D" w:rsidRDefault="00000000">
      <w:pPr>
        <w:numPr>
          <w:ilvl w:val="0"/>
          <w:numId w:val="2"/>
        </w:numPr>
        <w:jc w:val="both"/>
        <w:rPr>
          <w:rFonts w:asciiTheme="majorHAnsi" w:hAnsiTheme="majorHAnsi"/>
        </w:rPr>
      </w:pPr>
      <w:r>
        <w:rPr>
          <w:rFonts w:asciiTheme="majorHAnsi" w:hAnsiTheme="majorHAnsi" w:cs="Arial"/>
          <w:lang w:eastAsia="it-IT"/>
        </w:rPr>
        <w:t xml:space="preserve">CHIP del servizio di cronometraggio </w:t>
      </w:r>
      <w:r>
        <w:rPr>
          <w:rFonts w:asciiTheme="majorHAnsi" w:hAnsiTheme="majorHAnsi" w:cs="Arial"/>
          <w:b/>
          <w:lang w:eastAsia="it-IT"/>
        </w:rPr>
        <w:t>da legare alla scarpa</w:t>
      </w:r>
      <w:r>
        <w:rPr>
          <w:rFonts w:asciiTheme="majorHAnsi" w:hAnsiTheme="majorHAnsi" w:cs="Arial"/>
          <w:lang w:eastAsia="it-IT"/>
        </w:rPr>
        <w:t xml:space="preserve">; </w:t>
      </w:r>
    </w:p>
    <w:p w14:paraId="0B5B6D4C" w14:textId="1388BD40" w:rsidR="002A2C4D" w:rsidRDefault="00000000">
      <w:pPr>
        <w:numPr>
          <w:ilvl w:val="0"/>
          <w:numId w:val="2"/>
        </w:numPr>
        <w:jc w:val="both"/>
        <w:rPr>
          <w:rFonts w:asciiTheme="majorHAnsi" w:hAnsiTheme="majorHAnsi"/>
        </w:rPr>
      </w:pPr>
      <w:r>
        <w:rPr>
          <w:rFonts w:asciiTheme="majorHAnsi" w:hAnsiTheme="majorHAnsi" w:cs="Arial"/>
          <w:lang w:eastAsia="it-IT"/>
        </w:rPr>
        <w:t>pacco gara con materiale tecnico running e</w:t>
      </w:r>
      <w:r w:rsidR="00104F5B">
        <w:rPr>
          <w:rFonts w:asciiTheme="majorHAnsi" w:hAnsiTheme="majorHAnsi" w:cs="Arial"/>
          <w:lang w:eastAsia="it-IT"/>
        </w:rPr>
        <w:t xml:space="preserve"> prodotti in natura</w:t>
      </w:r>
      <w:r>
        <w:rPr>
          <w:rFonts w:asciiTheme="majorHAnsi" w:hAnsiTheme="majorHAnsi" w:cs="Arial"/>
          <w:lang w:eastAsia="it-IT"/>
        </w:rPr>
        <w:t xml:space="preserve">; </w:t>
      </w:r>
    </w:p>
    <w:p w14:paraId="4D7CC24B" w14:textId="77777777" w:rsidR="002A2C4D" w:rsidRDefault="00000000">
      <w:pPr>
        <w:numPr>
          <w:ilvl w:val="0"/>
          <w:numId w:val="2"/>
        </w:numPr>
        <w:jc w:val="both"/>
        <w:rPr>
          <w:rFonts w:asciiTheme="majorHAnsi" w:hAnsiTheme="majorHAnsi"/>
        </w:rPr>
      </w:pPr>
      <w:r>
        <w:rPr>
          <w:rFonts w:asciiTheme="majorHAnsi" w:hAnsiTheme="majorHAnsi" w:cs="Arial"/>
          <w:lang w:eastAsia="it-IT"/>
        </w:rPr>
        <w:t>ristori</w:t>
      </w:r>
      <w:r w:rsidR="00D94F80">
        <w:rPr>
          <w:rFonts w:asciiTheme="majorHAnsi" w:hAnsiTheme="majorHAnsi" w:cs="Arial"/>
          <w:lang w:eastAsia="it-IT"/>
        </w:rPr>
        <w:t>;</w:t>
      </w:r>
      <w:r>
        <w:rPr>
          <w:rFonts w:asciiTheme="majorHAnsi" w:hAnsiTheme="majorHAnsi" w:cs="Arial"/>
          <w:lang w:eastAsia="it-IT"/>
        </w:rPr>
        <w:t xml:space="preserve"> </w:t>
      </w:r>
    </w:p>
    <w:p w14:paraId="46368E3D" w14:textId="77777777" w:rsidR="002A2C4D" w:rsidRDefault="00000000">
      <w:pPr>
        <w:numPr>
          <w:ilvl w:val="0"/>
          <w:numId w:val="2"/>
        </w:numPr>
        <w:jc w:val="both"/>
        <w:rPr>
          <w:rFonts w:asciiTheme="majorHAnsi" w:hAnsiTheme="majorHAnsi"/>
        </w:rPr>
      </w:pPr>
      <w:r>
        <w:rPr>
          <w:rFonts w:asciiTheme="majorHAnsi" w:hAnsiTheme="majorHAnsi" w:cs="Arial"/>
          <w:lang w:eastAsia="it-IT"/>
        </w:rPr>
        <w:t xml:space="preserve">assicurazione; </w:t>
      </w:r>
    </w:p>
    <w:p w14:paraId="35FB8F94" w14:textId="77777777" w:rsidR="002A2C4D" w:rsidRDefault="00000000">
      <w:pPr>
        <w:numPr>
          <w:ilvl w:val="0"/>
          <w:numId w:val="2"/>
        </w:numPr>
        <w:jc w:val="both"/>
        <w:rPr>
          <w:rFonts w:asciiTheme="majorHAnsi" w:hAnsiTheme="majorHAnsi"/>
        </w:rPr>
      </w:pPr>
      <w:r>
        <w:rPr>
          <w:rFonts w:asciiTheme="majorHAnsi" w:hAnsiTheme="majorHAnsi" w:cs="Arial"/>
          <w:lang w:eastAsia="it-IT"/>
        </w:rPr>
        <w:t xml:space="preserve">assistenza medica; </w:t>
      </w:r>
    </w:p>
    <w:p w14:paraId="0EBFFD4E" w14:textId="77777777" w:rsidR="002A2C4D" w:rsidRDefault="002A2C4D">
      <w:pPr>
        <w:ind w:left="720"/>
        <w:jc w:val="both"/>
        <w:rPr>
          <w:rFonts w:asciiTheme="majorHAnsi" w:hAnsiTheme="majorHAnsi" w:cs="Arial"/>
          <w:lang w:eastAsia="it-IT"/>
        </w:rPr>
      </w:pPr>
    </w:p>
    <w:p w14:paraId="76655952" w14:textId="77777777" w:rsidR="002A2C4D" w:rsidRDefault="00000000">
      <w:pPr>
        <w:jc w:val="both"/>
        <w:rPr>
          <w:rFonts w:asciiTheme="majorHAnsi" w:hAnsiTheme="majorHAnsi"/>
        </w:rPr>
      </w:pPr>
      <w:r>
        <w:rPr>
          <w:rFonts w:asciiTheme="majorHAnsi" w:hAnsiTheme="majorHAnsi" w:cs="Arial"/>
          <w:lang w:eastAsia="it-IT"/>
        </w:rPr>
        <w:t xml:space="preserve">L’organizzazione si riserva il diritto di chiudere anticipatamente le iscrizioni o di accettare iscrizioni oltre la data e orario di chiusura a suo insindacabile giudizio. L’assegnazione dei numeri di pettorale avverrà̀ solo dopo la chiusura delle iscrizioni. </w:t>
      </w:r>
    </w:p>
    <w:p w14:paraId="2920A3A3" w14:textId="77777777" w:rsidR="002A2C4D" w:rsidRDefault="002A2C4D">
      <w:pPr>
        <w:ind w:left="720"/>
        <w:jc w:val="both"/>
        <w:rPr>
          <w:rFonts w:asciiTheme="majorHAnsi" w:hAnsiTheme="majorHAnsi" w:cs="Arial"/>
          <w:lang w:eastAsia="it-IT"/>
        </w:rPr>
      </w:pPr>
    </w:p>
    <w:p w14:paraId="64328000" w14:textId="77777777" w:rsidR="002A2C4D" w:rsidRDefault="00000000">
      <w:pPr>
        <w:jc w:val="both"/>
        <w:rPr>
          <w:rFonts w:asciiTheme="majorHAnsi" w:hAnsiTheme="majorHAnsi"/>
          <w:b/>
        </w:rPr>
      </w:pPr>
      <w:r>
        <w:rPr>
          <w:rFonts w:asciiTheme="majorHAnsi" w:hAnsiTheme="majorHAnsi" w:cs="Arial"/>
          <w:b/>
          <w:lang w:eastAsia="it-IT"/>
        </w:rPr>
        <w:t>RITIRO PETTORALI E PACCHI GARA</w:t>
      </w:r>
    </w:p>
    <w:p w14:paraId="00656D66" w14:textId="1C477E8B" w:rsidR="002A2C4D" w:rsidRPr="00B16ACE" w:rsidRDefault="00000000">
      <w:pPr>
        <w:jc w:val="both"/>
        <w:rPr>
          <w:rFonts w:asciiTheme="majorHAnsi" w:hAnsiTheme="majorHAnsi" w:cs="Arial"/>
          <w:lang w:eastAsia="it-IT"/>
        </w:rPr>
      </w:pPr>
      <w:r>
        <w:rPr>
          <w:rFonts w:asciiTheme="majorHAnsi" w:hAnsiTheme="majorHAnsi" w:cs="Arial"/>
          <w:lang w:eastAsia="it-IT"/>
        </w:rPr>
        <w:t xml:space="preserve">I pettorali possono essere ritirati presso </w:t>
      </w:r>
      <w:r w:rsidR="00B16ACE">
        <w:rPr>
          <w:rFonts w:asciiTheme="majorHAnsi" w:hAnsiTheme="majorHAnsi" w:cs="Arial"/>
          <w:lang w:eastAsia="it-IT"/>
        </w:rPr>
        <w:t xml:space="preserve">la palestra </w:t>
      </w:r>
      <w:r w:rsidR="00B16ACE">
        <w:rPr>
          <w:rFonts w:asciiTheme="majorHAnsi" w:hAnsiTheme="majorHAnsi" w:cs="Times New Roman"/>
          <w:lang w:eastAsia="it-IT"/>
        </w:rPr>
        <w:t>del</w:t>
      </w:r>
      <w:r w:rsidR="00D94F80">
        <w:rPr>
          <w:rFonts w:asciiTheme="majorHAnsi" w:hAnsiTheme="majorHAnsi" w:cs="Times New Roman"/>
          <w:lang w:eastAsia="it-IT"/>
        </w:rPr>
        <w:t xml:space="preserve">l’Istituto Scolastico Fabriani in via Marconi 6 a Spilamberto </w:t>
      </w:r>
      <w:r>
        <w:rPr>
          <w:rFonts w:asciiTheme="majorHAnsi" w:hAnsiTheme="majorHAnsi" w:cs="Arial"/>
          <w:lang w:eastAsia="it-IT"/>
        </w:rPr>
        <w:t>domenica 2</w:t>
      </w:r>
      <w:r w:rsidR="00104F5B">
        <w:rPr>
          <w:rFonts w:asciiTheme="majorHAnsi" w:hAnsiTheme="majorHAnsi" w:cs="Arial"/>
          <w:lang w:eastAsia="it-IT"/>
        </w:rPr>
        <w:t>5</w:t>
      </w:r>
      <w:r>
        <w:rPr>
          <w:rFonts w:asciiTheme="majorHAnsi" w:hAnsiTheme="majorHAnsi" w:cs="Arial"/>
          <w:lang w:eastAsia="it-IT"/>
        </w:rPr>
        <w:t xml:space="preserve"> ottobre 202</w:t>
      </w:r>
      <w:r w:rsidR="00D94F80">
        <w:rPr>
          <w:rFonts w:asciiTheme="majorHAnsi" w:hAnsiTheme="majorHAnsi" w:cs="Arial"/>
          <w:lang w:eastAsia="it-IT"/>
        </w:rPr>
        <w:t>5</w:t>
      </w:r>
      <w:r>
        <w:rPr>
          <w:rFonts w:asciiTheme="majorHAnsi" w:hAnsiTheme="majorHAnsi" w:cs="Arial"/>
          <w:lang w:eastAsia="it-IT"/>
        </w:rPr>
        <w:t>, dalle 7:30 alle 8:</w:t>
      </w:r>
      <w:r w:rsidR="00104F5B">
        <w:rPr>
          <w:rFonts w:asciiTheme="majorHAnsi" w:hAnsiTheme="majorHAnsi" w:cs="Arial"/>
          <w:lang w:eastAsia="it-IT"/>
        </w:rPr>
        <w:t>30</w:t>
      </w:r>
      <w:r>
        <w:rPr>
          <w:rFonts w:asciiTheme="majorHAnsi" w:hAnsiTheme="majorHAnsi" w:cs="Arial"/>
          <w:lang w:eastAsia="it-IT"/>
        </w:rPr>
        <w:t>.</w:t>
      </w:r>
      <w:r w:rsidR="00B16ACE">
        <w:rPr>
          <w:rFonts w:asciiTheme="majorHAnsi" w:hAnsiTheme="majorHAnsi" w:cs="Arial"/>
          <w:lang w:eastAsia="it-IT"/>
        </w:rPr>
        <w:t xml:space="preserve"> </w:t>
      </w:r>
      <w:r>
        <w:rPr>
          <w:rFonts w:asciiTheme="majorHAnsi" w:hAnsiTheme="majorHAnsi" w:cs="Arial"/>
          <w:lang w:eastAsia="it-IT"/>
        </w:rPr>
        <w:t>Tutti i pettorali di una stessa squadra, possono essere ritirati in maniera congiunta da un delegato o responsabile delle squadre partecipanti.</w:t>
      </w:r>
    </w:p>
    <w:p w14:paraId="4E229D06" w14:textId="77777777" w:rsidR="002A2C4D" w:rsidRDefault="00000000">
      <w:pPr>
        <w:jc w:val="both"/>
        <w:rPr>
          <w:rFonts w:asciiTheme="majorHAnsi" w:hAnsiTheme="majorHAnsi" w:cs="Arial"/>
          <w:lang w:eastAsia="it-IT"/>
        </w:rPr>
      </w:pPr>
      <w:r>
        <w:rPr>
          <w:rFonts w:asciiTheme="majorHAnsi" w:hAnsiTheme="majorHAnsi" w:cs="Arial"/>
          <w:lang w:eastAsia="it-IT"/>
        </w:rPr>
        <w:t>I pettorali di gara e i CHIP sono strettamente personali, non possono essere manomessi né ridotti e non sono cedibili ad alcuno, pena la squalifica.</w:t>
      </w:r>
    </w:p>
    <w:p w14:paraId="20EEC726" w14:textId="77777777" w:rsidR="002A2C4D" w:rsidRDefault="00000000">
      <w:pPr>
        <w:jc w:val="both"/>
        <w:rPr>
          <w:rFonts w:asciiTheme="majorHAnsi" w:hAnsiTheme="majorHAnsi"/>
          <w:b/>
        </w:rPr>
      </w:pPr>
      <w:r>
        <w:rPr>
          <w:rFonts w:asciiTheme="majorHAnsi" w:hAnsiTheme="majorHAnsi" w:cs="Arial"/>
          <w:b/>
          <w:lang w:eastAsia="it-IT"/>
        </w:rPr>
        <w:t>Il pacco gara verrà consegnato all’arrivo contestualmente alla riconsegna del CHIP.</w:t>
      </w:r>
    </w:p>
    <w:p w14:paraId="035AC81D" w14:textId="77777777" w:rsidR="002A2C4D" w:rsidRDefault="002A2C4D">
      <w:pPr>
        <w:jc w:val="both"/>
        <w:rPr>
          <w:rFonts w:asciiTheme="majorHAnsi" w:hAnsiTheme="majorHAnsi" w:cs="Arial"/>
          <w:lang w:eastAsia="it-IT"/>
        </w:rPr>
      </w:pPr>
    </w:p>
    <w:p w14:paraId="4CBBA2B4" w14:textId="77777777" w:rsidR="002A2C4D" w:rsidRDefault="00000000">
      <w:pPr>
        <w:jc w:val="both"/>
        <w:rPr>
          <w:rFonts w:asciiTheme="majorHAnsi" w:hAnsiTheme="majorHAnsi"/>
          <w:b/>
        </w:rPr>
      </w:pPr>
      <w:r>
        <w:rPr>
          <w:rFonts w:asciiTheme="majorHAnsi" w:hAnsiTheme="majorHAnsi" w:cs="Arial"/>
          <w:b/>
          <w:lang w:eastAsia="it-IT"/>
        </w:rPr>
        <w:t xml:space="preserve">LOGISTICA </w:t>
      </w:r>
    </w:p>
    <w:p w14:paraId="555DA6A3" w14:textId="77777777" w:rsidR="002A2C4D" w:rsidRDefault="00000000">
      <w:pPr>
        <w:numPr>
          <w:ilvl w:val="0"/>
          <w:numId w:val="4"/>
        </w:numPr>
        <w:jc w:val="both"/>
        <w:rPr>
          <w:rFonts w:asciiTheme="majorHAnsi" w:hAnsiTheme="majorHAnsi"/>
        </w:rPr>
      </w:pPr>
      <w:r>
        <w:rPr>
          <w:rFonts w:asciiTheme="majorHAnsi" w:hAnsiTheme="majorHAnsi" w:cs="Arial"/>
          <w:lang w:eastAsia="it-IT"/>
        </w:rPr>
        <w:t xml:space="preserve">Consegna pettorali e riconsegna CHIP presso </w:t>
      </w:r>
      <w:r w:rsidR="00B16ACE">
        <w:rPr>
          <w:rFonts w:asciiTheme="majorHAnsi" w:hAnsiTheme="majorHAnsi" w:cs="Arial"/>
          <w:lang w:eastAsia="it-IT"/>
        </w:rPr>
        <w:t>la palestra dell’Istituto Fabriani</w:t>
      </w:r>
    </w:p>
    <w:p w14:paraId="04CE8D7D" w14:textId="3893331E" w:rsidR="002A2C4D" w:rsidRDefault="00B16ACE">
      <w:pPr>
        <w:numPr>
          <w:ilvl w:val="0"/>
          <w:numId w:val="4"/>
        </w:numPr>
        <w:jc w:val="both"/>
        <w:rPr>
          <w:rFonts w:asciiTheme="majorHAnsi" w:hAnsiTheme="majorHAnsi"/>
        </w:rPr>
      </w:pPr>
      <w:r>
        <w:rPr>
          <w:rFonts w:asciiTheme="majorHAnsi" w:hAnsiTheme="majorHAnsi" w:cs="Arial"/>
          <w:lang w:eastAsia="it-IT"/>
        </w:rPr>
        <w:t xml:space="preserve">Deposito borse </w:t>
      </w:r>
      <w:r w:rsidR="006665D9">
        <w:rPr>
          <w:rFonts w:asciiTheme="majorHAnsi" w:hAnsiTheme="majorHAnsi" w:cs="Arial"/>
          <w:lang w:eastAsia="it-IT"/>
        </w:rPr>
        <w:t xml:space="preserve">predisposto </w:t>
      </w:r>
      <w:r>
        <w:rPr>
          <w:rFonts w:asciiTheme="majorHAnsi" w:hAnsiTheme="majorHAnsi" w:cs="Arial"/>
          <w:lang w:eastAsia="it-IT"/>
        </w:rPr>
        <w:t xml:space="preserve">nella </w:t>
      </w:r>
      <w:r w:rsidR="006665D9">
        <w:rPr>
          <w:rFonts w:asciiTheme="majorHAnsi" w:hAnsiTheme="majorHAnsi" w:cs="Arial"/>
          <w:lang w:eastAsia="it-IT"/>
        </w:rPr>
        <w:t>zona di arrivo</w:t>
      </w:r>
      <w:r>
        <w:rPr>
          <w:rFonts w:asciiTheme="majorHAnsi" w:hAnsiTheme="majorHAnsi" w:cs="Arial"/>
          <w:lang w:eastAsia="it-IT"/>
        </w:rPr>
        <w:t xml:space="preserve"> </w:t>
      </w:r>
    </w:p>
    <w:p w14:paraId="0316B8D3" w14:textId="77777777" w:rsidR="002A2C4D" w:rsidRDefault="00B16ACE">
      <w:pPr>
        <w:numPr>
          <w:ilvl w:val="0"/>
          <w:numId w:val="4"/>
        </w:numPr>
        <w:jc w:val="both"/>
        <w:rPr>
          <w:rFonts w:asciiTheme="majorHAnsi" w:hAnsiTheme="majorHAnsi"/>
        </w:rPr>
      </w:pPr>
      <w:r>
        <w:rPr>
          <w:rFonts w:asciiTheme="majorHAnsi" w:hAnsiTheme="majorHAnsi" w:cs="Arial"/>
          <w:lang w:eastAsia="it-IT"/>
        </w:rPr>
        <w:t xml:space="preserve">Disponibili spogliatoi con docce </w:t>
      </w:r>
    </w:p>
    <w:p w14:paraId="19BD23E9" w14:textId="77777777" w:rsidR="002A2C4D" w:rsidRDefault="002A2C4D">
      <w:pPr>
        <w:jc w:val="both"/>
        <w:rPr>
          <w:rFonts w:asciiTheme="majorHAnsi" w:hAnsiTheme="majorHAnsi" w:cs="Arial"/>
          <w:lang w:eastAsia="it-IT"/>
        </w:rPr>
      </w:pPr>
    </w:p>
    <w:p w14:paraId="08177066" w14:textId="77777777" w:rsidR="002A2C4D" w:rsidRDefault="00000000">
      <w:pPr>
        <w:jc w:val="both"/>
        <w:rPr>
          <w:rFonts w:asciiTheme="majorHAnsi" w:hAnsiTheme="majorHAnsi" w:cs="Arial"/>
          <w:b/>
          <w:lang w:eastAsia="it-IT"/>
        </w:rPr>
      </w:pPr>
      <w:r>
        <w:rPr>
          <w:rFonts w:asciiTheme="majorHAnsi" w:hAnsiTheme="majorHAnsi" w:cs="Arial"/>
          <w:b/>
          <w:lang w:eastAsia="it-IT"/>
        </w:rPr>
        <w:t>GESTIONE PARTENZA – START</w:t>
      </w:r>
    </w:p>
    <w:p w14:paraId="70C581C7" w14:textId="77AEA0DB" w:rsidR="00104F5B" w:rsidRDefault="00000000">
      <w:pPr>
        <w:jc w:val="both"/>
        <w:rPr>
          <w:rFonts w:asciiTheme="majorHAnsi" w:hAnsiTheme="majorHAnsi" w:cs="Arial"/>
          <w:lang w:eastAsia="it-IT"/>
        </w:rPr>
      </w:pPr>
      <w:r>
        <w:rPr>
          <w:rFonts w:asciiTheme="majorHAnsi" w:hAnsiTheme="majorHAnsi" w:cs="Arial"/>
          <w:lang w:eastAsia="it-IT"/>
        </w:rPr>
        <w:t xml:space="preserve">Sono previste due </w:t>
      </w:r>
      <w:r w:rsidR="00104F5B">
        <w:rPr>
          <w:rFonts w:asciiTheme="majorHAnsi" w:hAnsiTheme="majorHAnsi" w:cs="Arial"/>
          <w:lang w:eastAsia="it-IT"/>
        </w:rPr>
        <w:t xml:space="preserve">batterie </w:t>
      </w:r>
      <w:r>
        <w:rPr>
          <w:rFonts w:asciiTheme="majorHAnsi" w:hAnsiTheme="majorHAnsi" w:cs="Arial"/>
          <w:lang w:eastAsia="it-IT"/>
        </w:rPr>
        <w:t>di partenza in base</w:t>
      </w:r>
      <w:r w:rsidR="00385078">
        <w:rPr>
          <w:rFonts w:asciiTheme="majorHAnsi" w:hAnsiTheme="majorHAnsi" w:cs="Arial"/>
          <w:lang w:eastAsia="it-IT"/>
        </w:rPr>
        <w:t xml:space="preserve"> a sesso, età e</w:t>
      </w:r>
      <w:r>
        <w:rPr>
          <w:rFonts w:asciiTheme="majorHAnsi" w:hAnsiTheme="majorHAnsi" w:cs="Arial"/>
          <w:lang w:eastAsia="it-IT"/>
        </w:rPr>
        <w:t xml:space="preserve"> tempo cronometrico dichiarato all’atto di iscrizione</w:t>
      </w:r>
      <w:r w:rsidR="00385078">
        <w:rPr>
          <w:rFonts w:asciiTheme="majorHAnsi" w:hAnsiTheme="majorHAnsi" w:cs="Arial"/>
          <w:lang w:eastAsia="it-IT"/>
        </w:rPr>
        <w:t>.</w:t>
      </w:r>
    </w:p>
    <w:p w14:paraId="70986C63" w14:textId="77777777" w:rsidR="00104F5B" w:rsidRDefault="00104F5B">
      <w:pPr>
        <w:jc w:val="both"/>
        <w:rPr>
          <w:rFonts w:asciiTheme="majorHAnsi" w:hAnsiTheme="majorHAnsi" w:cs="Arial"/>
          <w:lang w:eastAsia="it-IT"/>
        </w:rPr>
      </w:pPr>
      <w:r>
        <w:rPr>
          <w:rFonts w:asciiTheme="majorHAnsi" w:hAnsiTheme="majorHAnsi" w:cs="Arial"/>
          <w:lang w:eastAsia="it-IT"/>
        </w:rPr>
        <w:t xml:space="preserve">1° BATTERIA – start ore 9.00: </w:t>
      </w:r>
    </w:p>
    <w:p w14:paraId="76CB6DFF" w14:textId="77777777" w:rsidR="00104F5B" w:rsidRDefault="00104F5B" w:rsidP="00104F5B">
      <w:pPr>
        <w:pStyle w:val="Paragrafoelenco"/>
        <w:numPr>
          <w:ilvl w:val="0"/>
          <w:numId w:val="6"/>
        </w:numPr>
        <w:jc w:val="both"/>
        <w:rPr>
          <w:rFonts w:asciiTheme="majorHAnsi" w:hAnsiTheme="majorHAnsi" w:cs="Arial"/>
          <w:lang w:eastAsia="it-IT"/>
        </w:rPr>
      </w:pPr>
      <w:r w:rsidRPr="00104F5B">
        <w:rPr>
          <w:rFonts w:asciiTheme="majorHAnsi" w:hAnsiTheme="majorHAnsi" w:cs="Arial"/>
          <w:lang w:eastAsia="it-IT"/>
        </w:rPr>
        <w:t xml:space="preserve">donne PF, SF e master; </w:t>
      </w:r>
    </w:p>
    <w:p w14:paraId="5B9EE3A6" w14:textId="77777777" w:rsidR="00104F5B" w:rsidRDefault="00104F5B" w:rsidP="00104F5B">
      <w:pPr>
        <w:pStyle w:val="Paragrafoelenco"/>
        <w:numPr>
          <w:ilvl w:val="0"/>
          <w:numId w:val="6"/>
        </w:numPr>
        <w:jc w:val="both"/>
        <w:rPr>
          <w:rFonts w:asciiTheme="majorHAnsi" w:hAnsiTheme="majorHAnsi" w:cs="Arial"/>
          <w:lang w:eastAsia="it-IT"/>
        </w:rPr>
      </w:pPr>
      <w:r w:rsidRPr="00104F5B">
        <w:rPr>
          <w:rFonts w:asciiTheme="majorHAnsi" w:hAnsiTheme="majorHAnsi" w:cs="Arial"/>
          <w:lang w:eastAsia="it-IT"/>
        </w:rPr>
        <w:t xml:space="preserve">uomini M50/55/60/65 e oltre; </w:t>
      </w:r>
    </w:p>
    <w:p w14:paraId="60CA897A" w14:textId="7547B95C" w:rsidR="00104F5B" w:rsidRDefault="00104F5B" w:rsidP="00104F5B">
      <w:pPr>
        <w:pStyle w:val="Paragrafoelenco"/>
        <w:numPr>
          <w:ilvl w:val="0"/>
          <w:numId w:val="6"/>
        </w:numPr>
        <w:jc w:val="both"/>
        <w:rPr>
          <w:rFonts w:asciiTheme="majorHAnsi" w:hAnsiTheme="majorHAnsi" w:cs="Arial"/>
          <w:lang w:eastAsia="it-IT"/>
        </w:rPr>
      </w:pPr>
      <w:r w:rsidRPr="00104F5B">
        <w:rPr>
          <w:rFonts w:asciiTheme="majorHAnsi" w:hAnsiTheme="majorHAnsi" w:cs="Arial"/>
          <w:lang w:eastAsia="it-IT"/>
        </w:rPr>
        <w:t>uomini M35/40/45 con tempo di accredito superiore a 38’</w:t>
      </w:r>
    </w:p>
    <w:p w14:paraId="56B04DB6" w14:textId="1A6DAF7D" w:rsidR="002A2C4D" w:rsidRPr="00104F5B" w:rsidRDefault="00104F5B" w:rsidP="00104F5B">
      <w:pPr>
        <w:jc w:val="both"/>
        <w:rPr>
          <w:rFonts w:asciiTheme="majorHAnsi" w:hAnsiTheme="majorHAnsi" w:cs="Arial"/>
          <w:lang w:eastAsia="it-IT"/>
        </w:rPr>
      </w:pPr>
      <w:r>
        <w:rPr>
          <w:rFonts w:asciiTheme="majorHAnsi" w:hAnsiTheme="majorHAnsi" w:cs="Arial"/>
          <w:lang w:eastAsia="it-IT"/>
        </w:rPr>
        <w:t>2° BATTERIA (</w:t>
      </w:r>
      <w:proofErr w:type="spellStart"/>
      <w:r>
        <w:rPr>
          <w:rFonts w:asciiTheme="majorHAnsi" w:hAnsiTheme="majorHAnsi" w:cs="Arial"/>
          <w:lang w:eastAsia="it-IT"/>
        </w:rPr>
        <w:t>elite</w:t>
      </w:r>
      <w:proofErr w:type="spellEnd"/>
      <w:r>
        <w:rPr>
          <w:rFonts w:asciiTheme="majorHAnsi" w:hAnsiTheme="majorHAnsi" w:cs="Arial"/>
          <w:lang w:eastAsia="it-IT"/>
        </w:rPr>
        <w:t>) – start ore 10.30: PM, SM e M35/40/45 con tempi di accredito inferiori a 38’</w:t>
      </w:r>
    </w:p>
    <w:p w14:paraId="799C432B" w14:textId="77777777" w:rsidR="00104F5B" w:rsidRDefault="00104F5B">
      <w:pPr>
        <w:jc w:val="both"/>
        <w:rPr>
          <w:rFonts w:asciiTheme="majorHAnsi" w:hAnsiTheme="majorHAnsi" w:cs="Arial"/>
          <w:b/>
          <w:lang w:eastAsia="it-IT"/>
        </w:rPr>
      </w:pPr>
    </w:p>
    <w:p w14:paraId="44A22372" w14:textId="72B0899D" w:rsidR="002A2C4D" w:rsidRDefault="00000000">
      <w:pPr>
        <w:jc w:val="both"/>
        <w:rPr>
          <w:rFonts w:asciiTheme="majorHAnsi" w:hAnsiTheme="majorHAnsi" w:cs="Arial"/>
          <w:lang w:eastAsia="it-IT"/>
        </w:rPr>
      </w:pPr>
      <w:r>
        <w:rPr>
          <w:rFonts w:asciiTheme="majorHAnsi" w:hAnsiTheme="majorHAnsi" w:cs="Arial"/>
          <w:b/>
          <w:lang w:eastAsia="it-IT"/>
        </w:rPr>
        <w:t>PARTENZA</w:t>
      </w:r>
      <w:r>
        <w:rPr>
          <w:rFonts w:asciiTheme="majorHAnsi" w:hAnsiTheme="majorHAnsi" w:cs="Arial"/>
          <w:b/>
          <w:lang w:eastAsia="it-IT"/>
        </w:rPr>
        <w:br/>
      </w:r>
      <w:r>
        <w:rPr>
          <w:rFonts w:asciiTheme="majorHAnsi" w:hAnsiTheme="majorHAnsi" w:cs="Arial"/>
          <w:lang w:eastAsia="it-IT"/>
        </w:rPr>
        <w:t>Il ritrovo per l’allineamento nella griglia di partenza</w:t>
      </w:r>
      <w:r w:rsidR="00E8771A">
        <w:rPr>
          <w:rFonts w:asciiTheme="majorHAnsi" w:hAnsiTheme="majorHAnsi" w:cs="Arial"/>
          <w:lang w:eastAsia="it-IT"/>
        </w:rPr>
        <w:t xml:space="preserve"> dei concorrenti</w:t>
      </w:r>
      <w:r>
        <w:rPr>
          <w:rFonts w:asciiTheme="majorHAnsi" w:hAnsiTheme="majorHAnsi" w:cs="Arial"/>
          <w:lang w:eastAsia="it-IT"/>
        </w:rPr>
        <w:t xml:space="preserve"> è fissato alle ore 8:45. L’accesso alla zona di partenza sarà̀ regolamentato dal GGG.</w:t>
      </w:r>
    </w:p>
    <w:p w14:paraId="1B36AE93" w14:textId="77777777" w:rsidR="002A2C4D" w:rsidRDefault="002A2C4D">
      <w:pPr>
        <w:jc w:val="both"/>
        <w:rPr>
          <w:rFonts w:asciiTheme="majorHAnsi" w:hAnsiTheme="majorHAnsi"/>
        </w:rPr>
      </w:pPr>
    </w:p>
    <w:p w14:paraId="1BD3EEEF" w14:textId="77777777" w:rsidR="002A2C4D" w:rsidRDefault="00000000">
      <w:pPr>
        <w:jc w:val="both"/>
        <w:rPr>
          <w:rFonts w:asciiTheme="majorHAnsi" w:hAnsiTheme="majorHAnsi"/>
        </w:rPr>
      </w:pPr>
      <w:r>
        <w:rPr>
          <w:rFonts w:asciiTheme="majorHAnsi" w:hAnsiTheme="majorHAnsi" w:cs="Arial"/>
          <w:b/>
          <w:lang w:eastAsia="it-IT"/>
        </w:rPr>
        <w:t>CRONOMETRAGGIO</w:t>
      </w:r>
      <w:r>
        <w:rPr>
          <w:rFonts w:asciiTheme="majorHAnsi" w:hAnsiTheme="majorHAnsi" w:cs="Arial"/>
          <w:b/>
          <w:lang w:eastAsia="it-IT"/>
        </w:rPr>
        <w:br/>
      </w:r>
      <w:r>
        <w:rPr>
          <w:rFonts w:asciiTheme="majorHAnsi" w:hAnsiTheme="majorHAnsi" w:cs="Arial"/>
          <w:lang w:eastAsia="it-IT"/>
        </w:rPr>
        <w:t>La misurazione dei tempi e l’elaborazione delle classifiche sono effettuate per mezzo di un sistema basato su un transponder attivo (”chip”) che verrà̀ consegnato al ritiro del pettorale. Gli atleti che in qualsiasi modo danneggiano o utilizzano in modo non corretto il “chip” non potranno essere cronometrati e non risulteranno nelle classifiche. Per ogni concorrente della GARA verrà̀ registrato il tempo ufficiale (dallo sparo al traguardo).</w:t>
      </w:r>
    </w:p>
    <w:p w14:paraId="2C81FCC6" w14:textId="77777777" w:rsidR="002A2C4D" w:rsidRDefault="00000000">
      <w:pPr>
        <w:jc w:val="both"/>
        <w:rPr>
          <w:rFonts w:asciiTheme="majorHAnsi" w:hAnsiTheme="majorHAnsi"/>
        </w:rPr>
      </w:pPr>
      <w:r>
        <w:rPr>
          <w:rFonts w:asciiTheme="majorHAnsi" w:hAnsiTheme="majorHAnsi" w:cs="Arial"/>
          <w:lang w:eastAsia="it-IT"/>
        </w:rPr>
        <w:t xml:space="preserve">In caso di mancata restituzione del CHIP, al termine della manifestazione, verrà̀ richiesto direttamente al concorrente o alla società̀ sportiva di appartenenza un rimborso di 10 € per ogni CHIP smarrito. </w:t>
      </w:r>
    </w:p>
    <w:p w14:paraId="11CB0961" w14:textId="77777777" w:rsidR="00092674" w:rsidRDefault="00092674">
      <w:pPr>
        <w:jc w:val="both"/>
        <w:rPr>
          <w:rFonts w:asciiTheme="majorHAnsi" w:hAnsiTheme="majorHAnsi" w:cs="Arial"/>
          <w:b/>
          <w:lang w:eastAsia="it-IT"/>
        </w:rPr>
      </w:pPr>
    </w:p>
    <w:p w14:paraId="353392B9" w14:textId="77777777" w:rsidR="002A2C4D" w:rsidRDefault="00000000">
      <w:pPr>
        <w:jc w:val="both"/>
        <w:rPr>
          <w:rFonts w:asciiTheme="majorHAnsi" w:hAnsiTheme="majorHAnsi"/>
          <w:b/>
        </w:rPr>
      </w:pPr>
      <w:r>
        <w:rPr>
          <w:rFonts w:asciiTheme="majorHAnsi" w:hAnsiTheme="majorHAnsi" w:cs="Arial"/>
          <w:b/>
          <w:lang w:eastAsia="it-IT"/>
        </w:rPr>
        <w:t>TEMPO LIMITE</w:t>
      </w:r>
    </w:p>
    <w:p w14:paraId="16909DCC" w14:textId="77777777" w:rsidR="002A2C4D" w:rsidRDefault="00000000">
      <w:pPr>
        <w:jc w:val="both"/>
        <w:rPr>
          <w:rFonts w:asciiTheme="majorHAnsi" w:hAnsiTheme="majorHAnsi"/>
        </w:rPr>
      </w:pPr>
      <w:r>
        <w:rPr>
          <w:rFonts w:asciiTheme="majorHAnsi" w:hAnsiTheme="majorHAnsi" w:cs="Arial"/>
          <w:lang w:eastAsia="it-IT"/>
        </w:rPr>
        <w:t xml:space="preserve">Il tempo limite per concludere </w:t>
      </w:r>
      <w:r w:rsidR="003C0149">
        <w:rPr>
          <w:rFonts w:asciiTheme="majorHAnsi" w:hAnsiTheme="majorHAnsi" w:cs="Arial"/>
          <w:lang w:eastAsia="it-IT"/>
        </w:rPr>
        <w:t>il 10Mila dell’Aceto Balsamico</w:t>
      </w:r>
      <w:r>
        <w:rPr>
          <w:rFonts w:asciiTheme="majorHAnsi" w:hAnsiTheme="majorHAnsi" w:cs="Arial"/>
          <w:lang w:eastAsia="it-IT"/>
        </w:rPr>
        <w:t xml:space="preserve"> è di 1 ora e 15 minuti.</w:t>
      </w:r>
    </w:p>
    <w:p w14:paraId="450265BD" w14:textId="77777777" w:rsidR="002A2C4D" w:rsidRDefault="002A2C4D">
      <w:pPr>
        <w:jc w:val="both"/>
        <w:rPr>
          <w:rFonts w:asciiTheme="majorHAnsi" w:hAnsiTheme="majorHAnsi" w:cs="Arial"/>
          <w:lang w:eastAsia="it-IT"/>
        </w:rPr>
      </w:pPr>
    </w:p>
    <w:p w14:paraId="0805DA35" w14:textId="77777777" w:rsidR="002A2C4D" w:rsidRDefault="00000000">
      <w:pPr>
        <w:jc w:val="both"/>
        <w:rPr>
          <w:rFonts w:asciiTheme="majorHAnsi" w:hAnsiTheme="majorHAnsi" w:cs="Times New Roman"/>
          <w:lang w:eastAsia="it-IT"/>
        </w:rPr>
      </w:pPr>
      <w:r>
        <w:rPr>
          <w:rFonts w:asciiTheme="majorHAnsi" w:hAnsiTheme="majorHAnsi" w:cs="Arial"/>
          <w:b/>
          <w:lang w:eastAsia="it-IT"/>
        </w:rPr>
        <w:t>RISTORI</w:t>
      </w:r>
      <w:r>
        <w:rPr>
          <w:rFonts w:asciiTheme="majorHAnsi" w:hAnsiTheme="majorHAnsi" w:cs="Arial"/>
          <w:lang w:eastAsia="it-IT"/>
        </w:rPr>
        <w:br/>
        <w:t xml:space="preserve">Per tutti i partecipanti </w:t>
      </w:r>
      <w:r w:rsidR="003C0149">
        <w:rPr>
          <w:rFonts w:asciiTheme="majorHAnsi" w:hAnsiTheme="majorHAnsi" w:cs="Arial"/>
          <w:lang w:eastAsia="it-IT"/>
        </w:rPr>
        <w:t>al 10Mila dell’Aceto Balsamico</w:t>
      </w:r>
      <w:r>
        <w:rPr>
          <w:rFonts w:asciiTheme="majorHAnsi" w:hAnsiTheme="majorHAnsi" w:cs="Arial"/>
          <w:lang w:eastAsia="it-IT"/>
        </w:rPr>
        <w:t xml:space="preserve"> è previsto un ristoro </w:t>
      </w:r>
      <w:r w:rsidR="003C0149">
        <w:rPr>
          <w:rFonts w:asciiTheme="majorHAnsi" w:hAnsiTheme="majorHAnsi" w:cs="Arial"/>
          <w:lang w:eastAsia="it-IT"/>
        </w:rPr>
        <w:t>in zona arrivo</w:t>
      </w:r>
      <w:r w:rsidR="00081C7F">
        <w:rPr>
          <w:rFonts w:asciiTheme="majorHAnsi" w:hAnsiTheme="majorHAnsi" w:cs="Arial"/>
          <w:lang w:eastAsia="it-IT"/>
        </w:rPr>
        <w:t xml:space="preserve"> con acqua</w:t>
      </w:r>
      <w:r w:rsidR="00F665F5">
        <w:rPr>
          <w:rFonts w:asciiTheme="majorHAnsi" w:hAnsiTheme="majorHAnsi" w:cs="Arial"/>
          <w:lang w:eastAsia="it-IT"/>
        </w:rPr>
        <w:t>,</w:t>
      </w:r>
      <w:r w:rsidR="00081C7F">
        <w:rPr>
          <w:rFonts w:asciiTheme="majorHAnsi" w:hAnsiTheme="majorHAnsi" w:cs="Arial"/>
          <w:lang w:eastAsia="it-IT"/>
        </w:rPr>
        <w:t xml:space="preserve"> the</w:t>
      </w:r>
      <w:r w:rsidR="00F665F5">
        <w:rPr>
          <w:rFonts w:asciiTheme="majorHAnsi" w:hAnsiTheme="majorHAnsi" w:cs="Arial"/>
          <w:lang w:eastAsia="it-IT"/>
        </w:rPr>
        <w:t xml:space="preserve"> e frutta</w:t>
      </w:r>
      <w:r w:rsidR="00081C7F">
        <w:rPr>
          <w:rFonts w:asciiTheme="majorHAnsi" w:hAnsiTheme="majorHAnsi" w:cs="Arial"/>
          <w:lang w:eastAsia="it-IT"/>
        </w:rPr>
        <w:t xml:space="preserve"> ed uno sul percorso con acqua. Non sono previsti spugnaggi.</w:t>
      </w:r>
    </w:p>
    <w:p w14:paraId="6390CEDC" w14:textId="77777777" w:rsidR="002A2C4D" w:rsidRDefault="002A2C4D">
      <w:pPr>
        <w:jc w:val="both"/>
        <w:rPr>
          <w:rFonts w:asciiTheme="majorHAnsi" w:hAnsiTheme="majorHAnsi" w:cs="Arial"/>
          <w:lang w:eastAsia="it-IT"/>
        </w:rPr>
      </w:pPr>
    </w:p>
    <w:p w14:paraId="455CC32F" w14:textId="77777777" w:rsidR="002A2C4D" w:rsidRDefault="00000000">
      <w:pPr>
        <w:jc w:val="both"/>
        <w:rPr>
          <w:rFonts w:asciiTheme="majorHAnsi" w:hAnsiTheme="majorHAnsi"/>
          <w:b/>
        </w:rPr>
      </w:pPr>
      <w:r>
        <w:rPr>
          <w:rFonts w:asciiTheme="majorHAnsi" w:hAnsiTheme="majorHAnsi" w:cs="Arial"/>
          <w:b/>
          <w:lang w:eastAsia="it-IT"/>
        </w:rPr>
        <w:t>SERVIZIO SANITARIO</w:t>
      </w:r>
    </w:p>
    <w:p w14:paraId="12B8C62E" w14:textId="01B86FD8" w:rsidR="002A2C4D" w:rsidRDefault="00000000">
      <w:pPr>
        <w:jc w:val="both"/>
        <w:rPr>
          <w:rFonts w:asciiTheme="majorHAnsi" w:hAnsiTheme="majorHAnsi"/>
        </w:rPr>
      </w:pPr>
      <w:r>
        <w:rPr>
          <w:rFonts w:asciiTheme="majorHAnsi" w:hAnsiTheme="majorHAnsi" w:cs="Arial"/>
          <w:lang w:eastAsia="it-IT"/>
        </w:rPr>
        <w:t>È prevista una postazione medica con ambulanza in zona arrivo.</w:t>
      </w:r>
    </w:p>
    <w:p w14:paraId="55979FF6" w14:textId="77777777" w:rsidR="002A2C4D" w:rsidRDefault="002A2C4D">
      <w:pPr>
        <w:jc w:val="both"/>
        <w:rPr>
          <w:rFonts w:asciiTheme="majorHAnsi" w:hAnsiTheme="majorHAnsi" w:cs="Arial"/>
          <w:lang w:eastAsia="it-IT"/>
        </w:rPr>
      </w:pPr>
    </w:p>
    <w:p w14:paraId="34E0849F" w14:textId="77777777" w:rsidR="002A2C4D" w:rsidRDefault="00000000">
      <w:pPr>
        <w:jc w:val="both"/>
        <w:rPr>
          <w:rFonts w:asciiTheme="majorHAnsi" w:hAnsiTheme="majorHAnsi"/>
          <w:b/>
        </w:rPr>
      </w:pPr>
      <w:r>
        <w:rPr>
          <w:rFonts w:asciiTheme="majorHAnsi" w:hAnsiTheme="majorHAnsi" w:cs="Arial"/>
          <w:b/>
          <w:lang w:eastAsia="it-IT"/>
        </w:rPr>
        <w:t>RISULTATI E CLASSIFICHE</w:t>
      </w:r>
    </w:p>
    <w:p w14:paraId="244CA2F4" w14:textId="77777777" w:rsidR="002A2C4D" w:rsidRDefault="00000000">
      <w:pPr>
        <w:jc w:val="both"/>
        <w:rPr>
          <w:rFonts w:asciiTheme="majorHAnsi" w:hAnsiTheme="majorHAnsi"/>
        </w:rPr>
      </w:pPr>
      <w:r>
        <w:rPr>
          <w:rFonts w:asciiTheme="majorHAnsi" w:hAnsiTheme="majorHAnsi" w:cs="Arial"/>
          <w:lang w:eastAsia="it-IT"/>
        </w:rPr>
        <w:t>I tempi finali saranno disponibili sul sito www.irunning.it. I risultati saranno omologati dalla FIDAL.</w:t>
      </w:r>
    </w:p>
    <w:p w14:paraId="2B14204A" w14:textId="77777777" w:rsidR="002A2C4D" w:rsidRDefault="002A2C4D">
      <w:pPr>
        <w:jc w:val="both"/>
        <w:rPr>
          <w:rFonts w:asciiTheme="majorHAnsi" w:hAnsiTheme="majorHAnsi" w:cs="Arial"/>
          <w:lang w:eastAsia="it-IT"/>
        </w:rPr>
      </w:pPr>
    </w:p>
    <w:p w14:paraId="29106513" w14:textId="54F7769B" w:rsidR="00104F5B" w:rsidRPr="00104F5B" w:rsidRDefault="00104F5B">
      <w:pPr>
        <w:jc w:val="both"/>
        <w:rPr>
          <w:rFonts w:asciiTheme="majorHAnsi" w:hAnsiTheme="majorHAnsi" w:cs="Arial"/>
          <w:b/>
          <w:bCs/>
          <w:lang w:eastAsia="it-IT"/>
        </w:rPr>
      </w:pPr>
      <w:r w:rsidRPr="00104F5B">
        <w:rPr>
          <w:rFonts w:asciiTheme="majorHAnsi" w:hAnsiTheme="majorHAnsi" w:cs="Arial"/>
          <w:b/>
          <w:bCs/>
          <w:lang w:eastAsia="it-IT"/>
        </w:rPr>
        <w:t xml:space="preserve">MONTEPREMI </w:t>
      </w:r>
    </w:p>
    <w:p w14:paraId="44C068AF" w14:textId="61CBE2E1" w:rsidR="00104F5B" w:rsidRDefault="00104F5B">
      <w:pPr>
        <w:jc w:val="both"/>
        <w:rPr>
          <w:rFonts w:asciiTheme="majorHAnsi" w:hAnsiTheme="majorHAnsi" w:cs="Arial"/>
          <w:lang w:eastAsia="it-IT"/>
        </w:rPr>
      </w:pPr>
      <w:r>
        <w:rPr>
          <w:rFonts w:asciiTheme="majorHAnsi" w:hAnsiTheme="majorHAnsi" w:cs="Arial"/>
          <w:lang w:eastAsia="it-IT"/>
        </w:rPr>
        <w:t>2000€ (1000€ agli assoluti, 300€ agli italiani/equiparati, 500€ ai master e 200€ alle promesse) oltre ai premi in natura in collaborazione con gli sponsor della manifestazione.</w:t>
      </w:r>
    </w:p>
    <w:p w14:paraId="75FE959C" w14:textId="77777777" w:rsidR="00104F5B" w:rsidRDefault="00104F5B">
      <w:pPr>
        <w:jc w:val="both"/>
        <w:rPr>
          <w:rFonts w:asciiTheme="majorHAnsi" w:hAnsiTheme="majorHAnsi" w:cs="Arial"/>
          <w:lang w:eastAsia="it-IT"/>
        </w:rPr>
      </w:pPr>
    </w:p>
    <w:p w14:paraId="3E2792D2" w14:textId="77777777" w:rsidR="002A2C4D" w:rsidRDefault="00000000">
      <w:pPr>
        <w:jc w:val="both"/>
        <w:rPr>
          <w:rFonts w:asciiTheme="majorHAnsi" w:hAnsiTheme="majorHAnsi"/>
          <w:b/>
        </w:rPr>
      </w:pPr>
      <w:r>
        <w:rPr>
          <w:rFonts w:asciiTheme="majorHAnsi" w:hAnsiTheme="majorHAnsi" w:cs="Arial"/>
          <w:b/>
          <w:lang w:eastAsia="it-IT"/>
        </w:rPr>
        <w:t>PREMI ASSOLUTI</w:t>
      </w:r>
    </w:p>
    <w:p w14:paraId="0F385743" w14:textId="6967C931" w:rsidR="00B90478" w:rsidRDefault="00000000">
      <w:pPr>
        <w:jc w:val="both"/>
        <w:rPr>
          <w:rFonts w:asciiTheme="majorHAnsi" w:hAnsiTheme="majorHAnsi" w:cs="Arial"/>
          <w:lang w:eastAsia="it-IT"/>
        </w:rPr>
      </w:pPr>
      <w:r>
        <w:rPr>
          <w:rFonts w:asciiTheme="majorHAnsi" w:hAnsiTheme="majorHAnsi" w:cs="Arial"/>
          <w:lang w:eastAsia="it-IT"/>
        </w:rPr>
        <w:t xml:space="preserve">Saranno premiati in denaro i </w:t>
      </w:r>
      <w:r w:rsidRPr="003B60FB">
        <w:rPr>
          <w:rFonts w:asciiTheme="majorHAnsi" w:hAnsiTheme="majorHAnsi" w:cs="Arial"/>
          <w:u w:val="single"/>
          <w:lang w:eastAsia="it-IT"/>
        </w:rPr>
        <w:t>primi 5 uomini e 5 donne</w:t>
      </w:r>
      <w:r w:rsidRPr="003B60FB">
        <w:rPr>
          <w:rFonts w:asciiTheme="majorHAnsi" w:hAnsiTheme="majorHAnsi" w:cs="Arial"/>
          <w:lang w:eastAsia="it-IT"/>
        </w:rPr>
        <w:t xml:space="preserve"> (</w:t>
      </w:r>
      <w:r>
        <w:rPr>
          <w:rFonts w:asciiTheme="majorHAnsi" w:hAnsiTheme="majorHAnsi" w:cs="Arial"/>
          <w:lang w:eastAsia="it-IT"/>
        </w:rPr>
        <w:t xml:space="preserve">150 € al primo/a, 125 € al secondo/a, 100 € al terzo/a, 75 € al quarto/a, 50 € al quinto/a). </w:t>
      </w:r>
      <w:r w:rsidR="00F116CC">
        <w:rPr>
          <w:rFonts w:asciiTheme="majorHAnsi" w:hAnsiTheme="majorHAnsi" w:cs="Arial"/>
          <w:lang w:eastAsia="it-IT"/>
        </w:rPr>
        <w:t xml:space="preserve">Premi per gli italiani </w:t>
      </w:r>
      <w:r w:rsidR="00F116CC">
        <w:rPr>
          <w:rFonts w:asciiTheme="majorHAnsi" w:hAnsiTheme="majorHAnsi" w:cs="Arial"/>
          <w:lang w:eastAsia="it-IT"/>
        </w:rPr>
        <w:t xml:space="preserve">M/F </w:t>
      </w:r>
      <w:r w:rsidR="00F116CC">
        <w:rPr>
          <w:rFonts w:asciiTheme="majorHAnsi" w:hAnsiTheme="majorHAnsi" w:cs="Arial"/>
          <w:lang w:eastAsia="it-IT"/>
        </w:rPr>
        <w:t xml:space="preserve">ed </w:t>
      </w:r>
      <w:r w:rsidR="00F116CC">
        <w:rPr>
          <w:rFonts w:asciiTheme="majorHAnsi" w:hAnsiTheme="majorHAnsi" w:cs="Arial"/>
          <w:lang w:eastAsia="it-IT"/>
        </w:rPr>
        <w:t>“</w:t>
      </w:r>
      <w:r w:rsidR="00F116CC">
        <w:rPr>
          <w:rFonts w:asciiTheme="majorHAnsi" w:hAnsiTheme="majorHAnsi" w:cs="Arial"/>
          <w:lang w:eastAsia="it-IT"/>
        </w:rPr>
        <w:t>equiparati</w:t>
      </w:r>
      <w:r w:rsidR="00F116CC">
        <w:rPr>
          <w:rFonts w:asciiTheme="majorHAnsi" w:hAnsiTheme="majorHAnsi" w:cs="Arial"/>
          <w:lang w:eastAsia="it-IT"/>
        </w:rPr>
        <w:t>”</w:t>
      </w:r>
      <w:r w:rsidR="00F116CC">
        <w:rPr>
          <w:rFonts w:asciiTheme="majorHAnsi" w:hAnsiTheme="majorHAnsi" w:cs="Arial"/>
          <w:lang w:eastAsia="it-IT"/>
        </w:rPr>
        <w:t>: 1° 40€</w:t>
      </w:r>
      <w:r w:rsidR="003B60FB">
        <w:rPr>
          <w:rFonts w:asciiTheme="majorHAnsi" w:hAnsiTheme="majorHAnsi" w:cs="Arial"/>
          <w:lang w:eastAsia="it-IT"/>
        </w:rPr>
        <w:t xml:space="preserve"> </w:t>
      </w:r>
      <w:r w:rsidR="00F116CC">
        <w:rPr>
          <w:rFonts w:asciiTheme="majorHAnsi" w:hAnsiTheme="majorHAnsi" w:cs="Arial"/>
          <w:lang w:eastAsia="it-IT"/>
        </w:rPr>
        <w:t>/</w:t>
      </w:r>
      <w:r w:rsidR="003B60FB">
        <w:rPr>
          <w:rFonts w:asciiTheme="majorHAnsi" w:hAnsiTheme="majorHAnsi" w:cs="Arial"/>
          <w:lang w:eastAsia="it-IT"/>
        </w:rPr>
        <w:br/>
      </w:r>
      <w:r w:rsidR="00F116CC">
        <w:rPr>
          <w:rFonts w:asciiTheme="majorHAnsi" w:hAnsiTheme="majorHAnsi" w:cs="Arial"/>
          <w:lang w:eastAsia="it-IT"/>
        </w:rPr>
        <w:t>2° 35€ / 3° 30€ / 4° 25€ /5° 20€.</w:t>
      </w:r>
      <w:r w:rsidR="00F116CC">
        <w:rPr>
          <w:rFonts w:asciiTheme="majorHAnsi" w:hAnsiTheme="majorHAnsi" w:cs="Arial"/>
          <w:lang w:eastAsia="it-IT"/>
        </w:rPr>
        <w:t xml:space="preserve"> </w:t>
      </w:r>
      <w:r w:rsidR="00B90478">
        <w:rPr>
          <w:rFonts w:asciiTheme="majorHAnsi" w:hAnsiTheme="majorHAnsi" w:cs="Arial"/>
          <w:lang w:eastAsia="it-IT"/>
        </w:rPr>
        <w:t xml:space="preserve">Gli atleti tesserati </w:t>
      </w:r>
      <w:proofErr w:type="spellStart"/>
      <w:r w:rsidR="00B90478">
        <w:rPr>
          <w:rFonts w:asciiTheme="majorHAnsi" w:hAnsiTheme="majorHAnsi" w:cs="Arial"/>
          <w:lang w:eastAsia="it-IT"/>
        </w:rPr>
        <w:t>Runcard</w:t>
      </w:r>
      <w:proofErr w:type="spellEnd"/>
      <w:r w:rsidR="00B90478">
        <w:rPr>
          <w:rFonts w:asciiTheme="majorHAnsi" w:hAnsiTheme="majorHAnsi" w:cs="Arial"/>
          <w:lang w:eastAsia="it-IT"/>
        </w:rPr>
        <w:t xml:space="preserve"> non potranno ricevere premi in denaro. </w:t>
      </w:r>
    </w:p>
    <w:p w14:paraId="46D75CE4" w14:textId="77777777" w:rsidR="002A2C4D" w:rsidRDefault="002A2C4D">
      <w:pPr>
        <w:jc w:val="both"/>
        <w:rPr>
          <w:rFonts w:asciiTheme="majorHAnsi" w:hAnsiTheme="majorHAnsi" w:cs="Arial"/>
          <w:lang w:eastAsia="it-IT"/>
        </w:rPr>
      </w:pPr>
    </w:p>
    <w:p w14:paraId="7E5A83F3" w14:textId="6482C4DE" w:rsidR="003B60FB" w:rsidRDefault="003B60FB" w:rsidP="003B60FB">
      <w:pPr>
        <w:jc w:val="both"/>
        <w:rPr>
          <w:rFonts w:asciiTheme="majorHAnsi" w:hAnsiTheme="majorHAnsi"/>
          <w:b/>
        </w:rPr>
      </w:pPr>
      <w:r>
        <w:rPr>
          <w:rFonts w:asciiTheme="majorHAnsi" w:hAnsiTheme="majorHAnsi" w:cs="Arial"/>
          <w:b/>
          <w:lang w:eastAsia="it-IT"/>
        </w:rPr>
        <w:t xml:space="preserve">PREMI </w:t>
      </w:r>
      <w:r>
        <w:rPr>
          <w:rFonts w:asciiTheme="majorHAnsi" w:hAnsiTheme="majorHAnsi" w:cs="Arial"/>
          <w:b/>
          <w:lang w:eastAsia="it-IT"/>
        </w:rPr>
        <w:t>PROMESSE</w:t>
      </w:r>
    </w:p>
    <w:p w14:paraId="5111C4F0" w14:textId="6C16CF2F" w:rsidR="003B60FB" w:rsidRDefault="003B60FB">
      <w:pPr>
        <w:jc w:val="both"/>
        <w:rPr>
          <w:rFonts w:asciiTheme="majorHAnsi" w:hAnsiTheme="majorHAnsi" w:cs="Arial"/>
          <w:lang w:eastAsia="it-IT"/>
        </w:rPr>
      </w:pPr>
      <w:r>
        <w:rPr>
          <w:rFonts w:asciiTheme="majorHAnsi" w:hAnsiTheme="majorHAnsi" w:cs="Arial"/>
          <w:lang w:eastAsia="it-IT"/>
        </w:rPr>
        <w:t>Saranno premiat</w:t>
      </w:r>
      <w:r>
        <w:rPr>
          <w:rFonts w:asciiTheme="majorHAnsi" w:hAnsiTheme="majorHAnsi" w:cs="Arial"/>
          <w:lang w:eastAsia="it-IT"/>
        </w:rPr>
        <w:t xml:space="preserve">i i </w:t>
      </w:r>
      <w:r w:rsidRPr="003B60FB">
        <w:rPr>
          <w:rFonts w:asciiTheme="majorHAnsi" w:hAnsiTheme="majorHAnsi" w:cs="Arial"/>
          <w:u w:val="single"/>
          <w:lang w:eastAsia="it-IT"/>
        </w:rPr>
        <w:t>primi tre atleti e le prime tre atlete under 23</w:t>
      </w:r>
      <w:r>
        <w:rPr>
          <w:rFonts w:asciiTheme="majorHAnsi" w:hAnsiTheme="majorHAnsi" w:cs="Arial"/>
          <w:lang w:eastAsia="it-IT"/>
        </w:rPr>
        <w:t xml:space="preserve"> con premi in natura per un valore di 200€ complessivi.</w:t>
      </w:r>
    </w:p>
    <w:p w14:paraId="3C540542" w14:textId="77777777" w:rsidR="003B60FB" w:rsidRDefault="003B60FB">
      <w:pPr>
        <w:jc w:val="both"/>
        <w:rPr>
          <w:rFonts w:asciiTheme="majorHAnsi" w:hAnsiTheme="majorHAnsi" w:cs="Arial"/>
          <w:lang w:eastAsia="it-IT"/>
        </w:rPr>
      </w:pPr>
    </w:p>
    <w:p w14:paraId="4F137310" w14:textId="77777777" w:rsidR="002A2C4D" w:rsidRDefault="00000000">
      <w:pPr>
        <w:jc w:val="both"/>
        <w:rPr>
          <w:rFonts w:asciiTheme="majorHAnsi" w:hAnsiTheme="majorHAnsi"/>
          <w:b/>
        </w:rPr>
      </w:pPr>
      <w:r>
        <w:rPr>
          <w:rFonts w:asciiTheme="majorHAnsi" w:hAnsiTheme="majorHAnsi" w:cs="Arial"/>
          <w:b/>
          <w:lang w:eastAsia="it-IT"/>
        </w:rPr>
        <w:t>PREMI CATEGORIE MASTER</w:t>
      </w:r>
    </w:p>
    <w:p w14:paraId="40FA3946" w14:textId="77777777" w:rsidR="00104F5B" w:rsidRDefault="00000000" w:rsidP="00F116CC">
      <w:pPr>
        <w:rPr>
          <w:rFonts w:asciiTheme="majorHAnsi" w:hAnsiTheme="majorHAnsi" w:cs="Arial"/>
          <w:lang w:eastAsia="it-IT"/>
        </w:rPr>
      </w:pPr>
      <w:r>
        <w:rPr>
          <w:rFonts w:asciiTheme="majorHAnsi" w:hAnsiTheme="majorHAnsi" w:cs="Arial"/>
          <w:lang w:eastAsia="it-IT"/>
        </w:rPr>
        <w:t xml:space="preserve">Saranno premiate le seguenti categorie Master con </w:t>
      </w:r>
      <w:r w:rsidR="00F116CC">
        <w:rPr>
          <w:rFonts w:asciiTheme="majorHAnsi" w:hAnsiTheme="majorHAnsi" w:cs="Arial"/>
          <w:lang w:eastAsia="it-IT"/>
        </w:rPr>
        <w:t>50€ al primo oltre a premi in natura</w:t>
      </w:r>
      <w:r>
        <w:rPr>
          <w:rFonts w:asciiTheme="majorHAnsi" w:hAnsiTheme="majorHAnsi" w:cs="Arial"/>
          <w:lang w:eastAsia="it-IT"/>
        </w:rPr>
        <w:t>:</w:t>
      </w:r>
      <w:r w:rsidR="00F116CC">
        <w:rPr>
          <w:rFonts w:asciiTheme="majorHAnsi" w:hAnsiTheme="majorHAnsi" w:cs="Arial"/>
          <w:lang w:eastAsia="it-IT"/>
        </w:rPr>
        <w:t xml:space="preserve"> </w:t>
      </w:r>
    </w:p>
    <w:p w14:paraId="75A87EA2" w14:textId="7A8AFC33" w:rsidR="002A2C4D" w:rsidRDefault="00000000" w:rsidP="00F116CC">
      <w:pPr>
        <w:rPr>
          <w:rFonts w:asciiTheme="majorHAnsi" w:hAnsiTheme="majorHAnsi" w:cs="Arial"/>
          <w:lang w:eastAsia="it-IT"/>
        </w:rPr>
      </w:pPr>
      <w:r>
        <w:rPr>
          <w:rFonts w:asciiTheme="majorHAnsi" w:hAnsiTheme="majorHAnsi" w:cs="Arial"/>
          <w:lang w:eastAsia="it-IT"/>
        </w:rPr>
        <w:t>M35</w:t>
      </w:r>
      <w:r w:rsidR="00081C7F">
        <w:rPr>
          <w:rFonts w:asciiTheme="majorHAnsi" w:hAnsiTheme="majorHAnsi" w:cs="Arial"/>
          <w:lang w:eastAsia="it-IT"/>
        </w:rPr>
        <w:t>/</w:t>
      </w:r>
      <w:r>
        <w:rPr>
          <w:rFonts w:asciiTheme="majorHAnsi" w:hAnsiTheme="majorHAnsi" w:cs="Arial"/>
          <w:lang w:eastAsia="it-IT"/>
        </w:rPr>
        <w:t xml:space="preserve">40 – M45 – M50 – M55 – M60 </w:t>
      </w:r>
      <w:r w:rsidR="00081C7F">
        <w:rPr>
          <w:rFonts w:asciiTheme="majorHAnsi" w:hAnsiTheme="majorHAnsi" w:cs="Arial"/>
          <w:lang w:eastAsia="it-IT"/>
        </w:rPr>
        <w:t>– M65 e seguenti (</w:t>
      </w:r>
      <w:r>
        <w:rPr>
          <w:rFonts w:asciiTheme="majorHAnsi" w:hAnsiTheme="majorHAnsi" w:cs="Arial"/>
          <w:lang w:eastAsia="it-IT"/>
        </w:rPr>
        <w:t>primi tre classificati</w:t>
      </w:r>
      <w:r w:rsidR="00081C7F">
        <w:rPr>
          <w:rFonts w:asciiTheme="majorHAnsi" w:hAnsiTheme="majorHAnsi" w:cs="Arial"/>
          <w:lang w:eastAsia="it-IT"/>
        </w:rPr>
        <w:t>)</w:t>
      </w:r>
    </w:p>
    <w:p w14:paraId="5C0F0D6D" w14:textId="77777777" w:rsidR="002A2C4D" w:rsidRDefault="00000000">
      <w:pPr>
        <w:jc w:val="both"/>
        <w:rPr>
          <w:rFonts w:asciiTheme="majorHAnsi" w:hAnsiTheme="majorHAnsi" w:cs="Arial"/>
          <w:lang w:eastAsia="it-IT"/>
        </w:rPr>
      </w:pPr>
      <w:r>
        <w:rPr>
          <w:rFonts w:asciiTheme="majorHAnsi" w:hAnsiTheme="majorHAnsi" w:cs="Arial"/>
          <w:lang w:eastAsia="it-IT"/>
        </w:rPr>
        <w:t>F35</w:t>
      </w:r>
      <w:r w:rsidR="00081C7F">
        <w:rPr>
          <w:rFonts w:asciiTheme="majorHAnsi" w:hAnsiTheme="majorHAnsi" w:cs="Arial"/>
          <w:lang w:eastAsia="it-IT"/>
        </w:rPr>
        <w:t>/</w:t>
      </w:r>
      <w:r>
        <w:rPr>
          <w:rFonts w:asciiTheme="majorHAnsi" w:hAnsiTheme="majorHAnsi" w:cs="Arial"/>
          <w:lang w:eastAsia="it-IT"/>
        </w:rPr>
        <w:t>F40 – F45 – F50</w:t>
      </w:r>
      <w:r w:rsidR="00081C7F">
        <w:rPr>
          <w:rFonts w:asciiTheme="majorHAnsi" w:hAnsiTheme="majorHAnsi" w:cs="Arial"/>
          <w:lang w:eastAsia="it-IT"/>
        </w:rPr>
        <w:t xml:space="preserve"> – F55 e seguenti</w:t>
      </w:r>
      <w:r>
        <w:rPr>
          <w:rFonts w:asciiTheme="majorHAnsi" w:hAnsiTheme="majorHAnsi" w:cs="Arial"/>
          <w:lang w:eastAsia="it-IT"/>
        </w:rPr>
        <w:t xml:space="preserve"> </w:t>
      </w:r>
      <w:r w:rsidR="00081C7F">
        <w:rPr>
          <w:rFonts w:asciiTheme="majorHAnsi" w:hAnsiTheme="majorHAnsi" w:cs="Arial"/>
          <w:lang w:eastAsia="it-IT"/>
        </w:rPr>
        <w:t>(</w:t>
      </w:r>
      <w:r>
        <w:rPr>
          <w:rFonts w:asciiTheme="majorHAnsi" w:hAnsiTheme="majorHAnsi" w:cs="Arial"/>
          <w:lang w:eastAsia="it-IT"/>
        </w:rPr>
        <w:t>prime 3 classificate</w:t>
      </w:r>
      <w:r w:rsidR="00081C7F">
        <w:rPr>
          <w:rFonts w:asciiTheme="majorHAnsi" w:hAnsiTheme="majorHAnsi" w:cs="Arial"/>
          <w:lang w:eastAsia="it-IT"/>
        </w:rPr>
        <w:t>)</w:t>
      </w:r>
      <w:r>
        <w:rPr>
          <w:rFonts w:asciiTheme="majorHAnsi" w:hAnsiTheme="majorHAnsi" w:cs="Arial"/>
          <w:lang w:eastAsia="it-IT"/>
        </w:rPr>
        <w:t xml:space="preserve"> </w:t>
      </w:r>
    </w:p>
    <w:p w14:paraId="4883031C" w14:textId="77777777" w:rsidR="002A2C4D" w:rsidRDefault="002A2C4D">
      <w:pPr>
        <w:jc w:val="both"/>
        <w:rPr>
          <w:rFonts w:asciiTheme="majorHAnsi" w:hAnsiTheme="majorHAnsi" w:cs="Arial"/>
          <w:lang w:eastAsia="it-IT"/>
        </w:rPr>
      </w:pPr>
    </w:p>
    <w:p w14:paraId="651B3451" w14:textId="77777777" w:rsidR="002A2C4D" w:rsidRDefault="00000000">
      <w:pPr>
        <w:jc w:val="both"/>
        <w:rPr>
          <w:rFonts w:asciiTheme="majorHAnsi" w:hAnsiTheme="majorHAnsi" w:cs="Arial"/>
          <w:b/>
          <w:lang w:eastAsia="it-IT"/>
        </w:rPr>
      </w:pPr>
      <w:r>
        <w:rPr>
          <w:rFonts w:asciiTheme="majorHAnsi" w:hAnsiTheme="majorHAnsi" w:cs="Arial"/>
          <w:b/>
          <w:lang w:eastAsia="it-IT"/>
        </w:rPr>
        <w:t xml:space="preserve">PREMI DI SOCIETA’ </w:t>
      </w:r>
    </w:p>
    <w:p w14:paraId="5FB2FDE3" w14:textId="6AE2ABFE" w:rsidR="002A2C4D" w:rsidRDefault="00000000">
      <w:pPr>
        <w:jc w:val="both"/>
        <w:rPr>
          <w:rFonts w:asciiTheme="majorHAnsi" w:hAnsiTheme="majorHAnsi" w:cs="Arial"/>
          <w:lang w:eastAsia="it-IT"/>
        </w:rPr>
      </w:pPr>
      <w:r>
        <w:rPr>
          <w:rFonts w:asciiTheme="majorHAnsi" w:hAnsiTheme="majorHAnsi" w:cs="Arial"/>
          <w:lang w:eastAsia="it-IT"/>
        </w:rPr>
        <w:t xml:space="preserve">Premiate le prime </w:t>
      </w:r>
      <w:r w:rsidR="00F116CC">
        <w:rPr>
          <w:rFonts w:asciiTheme="majorHAnsi" w:hAnsiTheme="majorHAnsi" w:cs="Arial"/>
          <w:lang w:eastAsia="it-IT"/>
        </w:rPr>
        <w:t>3</w:t>
      </w:r>
      <w:r>
        <w:rPr>
          <w:rFonts w:asciiTheme="majorHAnsi" w:hAnsiTheme="majorHAnsi" w:cs="Arial"/>
          <w:lang w:eastAsia="it-IT"/>
        </w:rPr>
        <w:t xml:space="preserve"> Società sulla base della classifica dei primi 100 classificati</w:t>
      </w:r>
      <w:r w:rsidR="00092674">
        <w:rPr>
          <w:rFonts w:asciiTheme="majorHAnsi" w:hAnsiTheme="majorHAnsi" w:cs="Arial"/>
          <w:lang w:eastAsia="it-IT"/>
        </w:rPr>
        <w:t>.</w:t>
      </w:r>
    </w:p>
    <w:p w14:paraId="70C2CDF8" w14:textId="77777777" w:rsidR="002A2C4D" w:rsidRDefault="002A2C4D">
      <w:pPr>
        <w:jc w:val="both"/>
        <w:rPr>
          <w:rFonts w:asciiTheme="majorHAnsi" w:hAnsiTheme="majorHAnsi" w:cs="Times New Roman"/>
          <w:b/>
          <w:bCs/>
          <w:lang w:eastAsia="it-IT"/>
        </w:rPr>
      </w:pPr>
    </w:p>
    <w:p w14:paraId="7C64A17F" w14:textId="77777777" w:rsidR="002A2C4D" w:rsidRDefault="00000000">
      <w:pPr>
        <w:jc w:val="both"/>
        <w:rPr>
          <w:rFonts w:asciiTheme="majorHAnsi" w:hAnsiTheme="majorHAnsi"/>
          <w:b/>
        </w:rPr>
      </w:pPr>
      <w:r>
        <w:rPr>
          <w:rFonts w:asciiTheme="majorHAnsi" w:hAnsiTheme="majorHAnsi" w:cs="Arial"/>
          <w:b/>
          <w:lang w:eastAsia="it-IT"/>
        </w:rPr>
        <w:t>SANZIONI PREVISTE IN CASO DI PARTECIPAZIONE FRAUDOLENTA ALLA GARA</w:t>
      </w:r>
    </w:p>
    <w:p w14:paraId="3B946F76" w14:textId="77777777" w:rsidR="002A2C4D" w:rsidRDefault="00000000">
      <w:pPr>
        <w:spacing w:after="240"/>
        <w:jc w:val="both"/>
        <w:rPr>
          <w:rFonts w:asciiTheme="majorHAnsi" w:hAnsiTheme="majorHAnsi"/>
        </w:rPr>
      </w:pPr>
      <w:r>
        <w:rPr>
          <w:rFonts w:asciiTheme="majorHAnsi" w:hAnsiTheme="majorHAnsi" w:cs="Arial"/>
          <w:lang w:eastAsia="it-IT"/>
        </w:rPr>
        <w:t>L’iscritto è responsabile della titolarità̀ e della custodia del proprio pettorale e CHIP di gara, acquisendo il diritto ad usufruire di tutti i servizi menzionati nel presente regolamento e successivamente comunicati.</w:t>
      </w:r>
    </w:p>
    <w:p w14:paraId="4884D21D" w14:textId="77777777" w:rsidR="002A2C4D" w:rsidRDefault="00000000">
      <w:pPr>
        <w:spacing w:after="240"/>
        <w:jc w:val="both"/>
        <w:rPr>
          <w:rFonts w:asciiTheme="majorHAnsi" w:hAnsiTheme="majorHAnsi" w:cs="Arial"/>
          <w:lang w:eastAsia="it-IT"/>
        </w:rPr>
      </w:pPr>
      <w:r>
        <w:rPr>
          <w:rFonts w:asciiTheme="majorHAnsi" w:hAnsiTheme="majorHAnsi" w:cs="Arial"/>
          <w:lang w:eastAsia="it-IT"/>
        </w:rPr>
        <w:lastRenderedPageBreak/>
        <w:t>a) Chiunque, senza regolare iscrizione, partecipasse senza pettorale o CHIP, oltre ad essere ritenuto responsabile di danni a persone o cose, incluso se stesso, incorrerà̀ in sanzioni sportive di competenza degli organi federali e potrà̀ essere passibile delle sanzioni penali previste per il reato di “furto”.</w:t>
      </w:r>
    </w:p>
    <w:p w14:paraId="2A7D90FB" w14:textId="77777777" w:rsidR="002A2C4D" w:rsidRDefault="00000000">
      <w:pPr>
        <w:spacing w:after="240"/>
        <w:jc w:val="both"/>
        <w:rPr>
          <w:rFonts w:asciiTheme="majorHAnsi" w:hAnsiTheme="majorHAnsi"/>
        </w:rPr>
      </w:pPr>
      <w:r>
        <w:rPr>
          <w:rFonts w:asciiTheme="majorHAnsi" w:hAnsiTheme="majorHAnsi" w:cs="Arial"/>
          <w:lang w:eastAsia="it-IT"/>
        </w:rPr>
        <w:t>b) Chiunque, senza regolare iscrizione, partecipasse con un pettorale o CHIP contraffatto o comunque non conforme all’assegnazione, oltre ad essere responsabile come sopra indicato, incorrerà̀ nelle sanzioni sportive e, inoltre, potrà̀ essere passibile delle sanzioni penali previste per il reato di “furto”, ovvero, alternativamente, per il reato di “truffa”.</w:t>
      </w:r>
    </w:p>
    <w:p w14:paraId="2898D3A0" w14:textId="7A640B0C" w:rsidR="002A2C4D" w:rsidRPr="007D5761" w:rsidRDefault="00000000">
      <w:pPr>
        <w:jc w:val="both"/>
        <w:rPr>
          <w:rFonts w:asciiTheme="majorHAnsi" w:hAnsiTheme="majorHAnsi"/>
        </w:rPr>
      </w:pPr>
      <w:r>
        <w:rPr>
          <w:rFonts w:asciiTheme="majorHAnsi" w:hAnsiTheme="majorHAnsi" w:cs="Arial"/>
          <w:lang w:eastAsia="it-IT"/>
        </w:rPr>
        <w:t>Nei casi a) e b) i partecipanti potranno essere passibili delle sanzioni previste per il reato di “inosservanza dei provvedimenti delle Autorità̀”. Le fattispecie suddette saranno riscontrabili esclusivamente previa verifica di documentazioni fotografiche e/o video.</w:t>
      </w:r>
    </w:p>
    <w:p w14:paraId="4BE7A920" w14:textId="77777777" w:rsidR="003B60FB" w:rsidRDefault="003B60FB">
      <w:pPr>
        <w:jc w:val="both"/>
        <w:rPr>
          <w:rFonts w:asciiTheme="majorHAnsi" w:hAnsiTheme="majorHAnsi" w:cs="Arial"/>
          <w:b/>
          <w:lang w:eastAsia="it-IT"/>
        </w:rPr>
      </w:pPr>
    </w:p>
    <w:p w14:paraId="0A9301FE" w14:textId="4D9E45C6" w:rsidR="002A2C4D" w:rsidRDefault="00000000">
      <w:pPr>
        <w:jc w:val="both"/>
        <w:rPr>
          <w:rFonts w:asciiTheme="majorHAnsi" w:hAnsiTheme="majorHAnsi"/>
          <w:b/>
        </w:rPr>
      </w:pPr>
      <w:r>
        <w:rPr>
          <w:rFonts w:asciiTheme="majorHAnsi" w:hAnsiTheme="majorHAnsi" w:cs="Arial"/>
          <w:b/>
          <w:lang w:eastAsia="it-IT"/>
        </w:rPr>
        <w:t>DICHIARAZIONE DI RESPONSABILITÀ</w:t>
      </w:r>
    </w:p>
    <w:p w14:paraId="44C01356" w14:textId="77777777" w:rsidR="002A2C4D" w:rsidRDefault="00000000">
      <w:pPr>
        <w:jc w:val="both"/>
        <w:rPr>
          <w:rFonts w:asciiTheme="majorHAnsi" w:hAnsiTheme="majorHAnsi" w:cs="Arial"/>
          <w:lang w:eastAsia="it-IT"/>
        </w:rPr>
      </w:pPr>
      <w:r>
        <w:rPr>
          <w:rFonts w:asciiTheme="majorHAnsi" w:hAnsiTheme="majorHAnsi" w:cs="Arial"/>
          <w:lang w:eastAsia="it-IT"/>
        </w:rPr>
        <w:t xml:space="preserve">Con l’iscrizione </w:t>
      </w:r>
      <w:r w:rsidR="00FE4244">
        <w:rPr>
          <w:rFonts w:asciiTheme="majorHAnsi" w:hAnsiTheme="majorHAnsi" w:cs="Arial"/>
          <w:lang w:eastAsia="it-IT"/>
        </w:rPr>
        <w:t>al 10Mila dell’Aceto Balsamico</w:t>
      </w:r>
      <w:r>
        <w:rPr>
          <w:rFonts w:asciiTheme="majorHAnsi" w:hAnsiTheme="majorHAnsi" w:cs="Arial"/>
          <w:lang w:eastAsia="it-IT"/>
        </w:rPr>
        <w:t>, l’atleta dichiara di conoscere nell’interezza e di accettare il presente regolamento e di accettare in ogni sua parte la seguente dichiarazione di responsabilità̀: “Sono consapevole del fatto che il partecipare al</w:t>
      </w:r>
      <w:r w:rsidR="00FE4244">
        <w:rPr>
          <w:rFonts w:asciiTheme="majorHAnsi" w:hAnsiTheme="majorHAnsi" w:cs="Arial"/>
          <w:lang w:eastAsia="it-IT"/>
        </w:rPr>
        <w:t xml:space="preserve"> 10Mila dell’Aceto Balsamico </w:t>
      </w:r>
      <w:r>
        <w:rPr>
          <w:rFonts w:asciiTheme="majorHAnsi" w:hAnsiTheme="majorHAnsi" w:cs="Arial"/>
          <w:lang w:eastAsia="it-IT"/>
        </w:rPr>
        <w:t>e/o agli eventi sportivi in generale è potenzialmente un’attività̀ a rischio. Dichiaro, inoltre, di iscrivermi volontariamente e mi assumo tutti i rischi derivanti dalla mia partecipazione all’evento: cadute, contatti con veicoli, con altri partecipanti, spettatori o altro, condizione metereologiche, incluso caldo torrido, freddo estremo e/o umidità elevata, traffico e condizioni della strada, ogni tipo di rischio ben conosciuto e da me valutato. Essendo a conoscenza di quanto sopra, considerando l’accettazione della mia iscrizione, io, per mio conto e nell’interesse di nessun altro, sollevo e libero il Comitato Organizzatore del</w:t>
      </w:r>
      <w:r w:rsidR="00FE4244">
        <w:rPr>
          <w:rFonts w:asciiTheme="majorHAnsi" w:hAnsiTheme="majorHAnsi" w:cs="Arial"/>
          <w:lang w:eastAsia="it-IT"/>
        </w:rPr>
        <w:t xml:space="preserve"> 10Mila dell’Aceto Balsamico</w:t>
      </w:r>
      <w:r>
        <w:rPr>
          <w:rFonts w:asciiTheme="majorHAnsi" w:hAnsiTheme="majorHAnsi" w:cs="Arial"/>
          <w:lang w:eastAsia="it-IT"/>
        </w:rPr>
        <w:t xml:space="preserve">, la Modena Runners Club </w:t>
      </w:r>
      <w:proofErr w:type="spellStart"/>
      <w:r>
        <w:rPr>
          <w:rFonts w:asciiTheme="majorHAnsi" w:hAnsiTheme="majorHAnsi" w:cs="Arial"/>
          <w:lang w:eastAsia="it-IT"/>
        </w:rPr>
        <w:t>asd</w:t>
      </w:r>
      <w:proofErr w:type="spellEnd"/>
      <w:r>
        <w:rPr>
          <w:rFonts w:asciiTheme="majorHAnsi" w:hAnsiTheme="majorHAnsi" w:cs="Arial"/>
          <w:lang w:eastAsia="it-IT"/>
        </w:rPr>
        <w:t xml:space="preserve">, gli enti promotori, il Comune di </w:t>
      </w:r>
      <w:r w:rsidR="00FE4244">
        <w:rPr>
          <w:rFonts w:asciiTheme="majorHAnsi" w:hAnsiTheme="majorHAnsi" w:cs="Arial"/>
          <w:lang w:eastAsia="it-IT"/>
        </w:rPr>
        <w:t>Spilamberto</w:t>
      </w:r>
      <w:r>
        <w:rPr>
          <w:rFonts w:asciiTheme="majorHAnsi" w:hAnsiTheme="majorHAnsi" w:cs="Arial"/>
          <w:lang w:eastAsia="it-IT"/>
        </w:rPr>
        <w:t xml:space="preserve">, tutti gli Sponsor dell’evento, i rispettivi rappresentanti, successori, funzionari, direttori, membri, agenti ed impiegati delle Società̀ sopra citate, di tutti i presenti e futuri reclami o responsabilità̀ di ogni tipo, conosciuti o sconosciuti, derivati dalla mia partecipazione all’evento.” </w:t>
      </w:r>
    </w:p>
    <w:p w14:paraId="17B2AE93" w14:textId="77777777" w:rsidR="002A2C4D" w:rsidRDefault="002A2C4D">
      <w:pPr>
        <w:jc w:val="both"/>
        <w:rPr>
          <w:rFonts w:asciiTheme="majorHAnsi" w:hAnsiTheme="majorHAnsi" w:cs="Arial"/>
          <w:lang w:eastAsia="it-IT"/>
        </w:rPr>
      </w:pPr>
    </w:p>
    <w:p w14:paraId="3CDFF932" w14:textId="77777777" w:rsidR="002A2C4D" w:rsidRDefault="00000000">
      <w:pPr>
        <w:jc w:val="both"/>
        <w:rPr>
          <w:rFonts w:asciiTheme="majorHAnsi" w:hAnsiTheme="majorHAnsi"/>
          <w:b/>
        </w:rPr>
      </w:pPr>
      <w:r>
        <w:rPr>
          <w:rFonts w:asciiTheme="majorHAnsi" w:hAnsiTheme="majorHAnsi" w:cs="Arial"/>
          <w:b/>
          <w:lang w:eastAsia="it-IT"/>
        </w:rPr>
        <w:t>MANCATO SVOLGIMENTO</w:t>
      </w:r>
    </w:p>
    <w:p w14:paraId="7767CB0D" w14:textId="77777777" w:rsidR="002A2C4D" w:rsidRDefault="00000000">
      <w:pPr>
        <w:jc w:val="both"/>
        <w:rPr>
          <w:rFonts w:asciiTheme="majorHAnsi" w:hAnsiTheme="majorHAnsi"/>
        </w:rPr>
      </w:pPr>
      <w:r>
        <w:rPr>
          <w:rFonts w:asciiTheme="majorHAnsi" w:hAnsiTheme="majorHAnsi" w:cs="Arial"/>
          <w:lang w:eastAsia="it-IT"/>
        </w:rPr>
        <w:t>Qualora la gara venga annullata e/o, comunque, non svolta per cause non dipendenti e/o non imputabili alla volontà̀ degli organizzatori, compresa la revoca dell’autorizzazione allo svolgimento da parte degli Organi Pubblici competenti, per qualsiasi motivo, la regolare iscrizione al</w:t>
      </w:r>
      <w:r w:rsidR="00FE4244">
        <w:rPr>
          <w:rFonts w:asciiTheme="majorHAnsi" w:hAnsiTheme="majorHAnsi" w:cs="Arial"/>
          <w:lang w:eastAsia="it-IT"/>
        </w:rPr>
        <w:t xml:space="preserve"> 10Mila dell’Aceto Balsamico</w:t>
      </w:r>
      <w:r>
        <w:rPr>
          <w:rFonts w:asciiTheme="majorHAnsi" w:hAnsiTheme="majorHAnsi" w:cs="Arial"/>
          <w:lang w:eastAsia="it-IT"/>
        </w:rPr>
        <w:t xml:space="preserve"> sarà̀ considerata valida per l’edizione successiva e l’iscritto nulla avrà̀ a che pretendere dalla Modena Runners Club </w:t>
      </w:r>
      <w:proofErr w:type="spellStart"/>
      <w:r>
        <w:rPr>
          <w:rFonts w:asciiTheme="majorHAnsi" w:hAnsiTheme="majorHAnsi" w:cs="Arial"/>
          <w:lang w:eastAsia="it-IT"/>
        </w:rPr>
        <w:t>asd</w:t>
      </w:r>
      <w:proofErr w:type="spellEnd"/>
      <w:r>
        <w:rPr>
          <w:rFonts w:asciiTheme="majorHAnsi" w:hAnsiTheme="majorHAnsi" w:cs="Arial"/>
          <w:lang w:eastAsia="it-IT"/>
        </w:rPr>
        <w:t xml:space="preserve">, neppure a titolo di rimborso delle spese sostenute e di quelle </w:t>
      </w:r>
      <w:proofErr w:type="spellStart"/>
      <w:r>
        <w:rPr>
          <w:rFonts w:asciiTheme="majorHAnsi" w:hAnsiTheme="majorHAnsi" w:cs="Arial"/>
          <w:lang w:eastAsia="it-IT"/>
        </w:rPr>
        <w:t>sostenend</w:t>
      </w:r>
      <w:r w:rsidR="00E17CE5">
        <w:rPr>
          <w:rFonts w:asciiTheme="majorHAnsi" w:hAnsiTheme="majorHAnsi" w:cs="Arial"/>
          <w:lang w:eastAsia="it-IT"/>
        </w:rPr>
        <w:t>e</w:t>
      </w:r>
      <w:proofErr w:type="spellEnd"/>
      <w:r>
        <w:rPr>
          <w:rFonts w:asciiTheme="majorHAnsi" w:hAnsiTheme="majorHAnsi" w:cs="Arial"/>
          <w:lang w:eastAsia="it-IT"/>
        </w:rPr>
        <w:t xml:space="preserve"> valendo la sottoscrizione della domanda di iscrizione anche come rinuncia a qualsiasi pretesa di risarcimento del danno e/o di indennizzo e/o di qualsivoglia pretesa reintegratoria e/o soddisfattiva di un eventuale pregiudizio patrimoniale subito e subendo. </w:t>
      </w:r>
    </w:p>
    <w:p w14:paraId="63E5B465" w14:textId="77777777" w:rsidR="002A2C4D" w:rsidRDefault="002A2C4D">
      <w:pPr>
        <w:jc w:val="both"/>
        <w:rPr>
          <w:rFonts w:asciiTheme="majorHAnsi" w:hAnsiTheme="majorHAnsi" w:cs="Arial"/>
          <w:lang w:eastAsia="it-IT"/>
        </w:rPr>
      </w:pPr>
    </w:p>
    <w:p w14:paraId="7E467E80" w14:textId="77777777" w:rsidR="002A2C4D" w:rsidRDefault="00000000">
      <w:pPr>
        <w:jc w:val="both"/>
        <w:rPr>
          <w:rFonts w:asciiTheme="majorHAnsi" w:hAnsiTheme="majorHAnsi" w:cs="Times New Roman"/>
          <w:lang w:eastAsia="it-IT"/>
        </w:rPr>
      </w:pPr>
      <w:r>
        <w:rPr>
          <w:rFonts w:asciiTheme="majorHAnsi" w:hAnsiTheme="majorHAnsi" w:cs="Arial"/>
          <w:b/>
          <w:lang w:eastAsia="it-IT"/>
        </w:rPr>
        <w:t>RECLAMI</w:t>
      </w:r>
      <w:r>
        <w:rPr>
          <w:rFonts w:asciiTheme="majorHAnsi" w:hAnsiTheme="majorHAnsi" w:cs="Arial"/>
          <w:lang w:eastAsia="it-IT"/>
        </w:rPr>
        <w:br/>
        <w:t xml:space="preserve">Eventuali reclami dovranno essere presentati nel rispetto delle norme della FIDAL e del R.T.I. </w:t>
      </w:r>
    </w:p>
    <w:p w14:paraId="716FDF58" w14:textId="77777777" w:rsidR="002A2C4D" w:rsidRDefault="002A2C4D">
      <w:pPr>
        <w:jc w:val="both"/>
        <w:rPr>
          <w:rFonts w:asciiTheme="majorHAnsi" w:hAnsiTheme="majorHAnsi" w:cs="Arial"/>
          <w:lang w:eastAsia="it-IT"/>
        </w:rPr>
      </w:pPr>
    </w:p>
    <w:p w14:paraId="6BD833EB" w14:textId="77777777" w:rsidR="002A2C4D" w:rsidRDefault="00000000">
      <w:pPr>
        <w:jc w:val="both"/>
        <w:rPr>
          <w:rFonts w:asciiTheme="majorHAnsi" w:hAnsiTheme="majorHAnsi"/>
          <w:b/>
        </w:rPr>
      </w:pPr>
      <w:r>
        <w:rPr>
          <w:rFonts w:asciiTheme="majorHAnsi" w:hAnsiTheme="majorHAnsi" w:cs="Arial"/>
          <w:b/>
          <w:lang w:eastAsia="it-IT"/>
        </w:rPr>
        <w:t>AVVERTENZE FINALI</w:t>
      </w:r>
    </w:p>
    <w:p w14:paraId="604CAF70" w14:textId="77777777" w:rsidR="002A2C4D" w:rsidRDefault="00000000">
      <w:pPr>
        <w:jc w:val="both"/>
        <w:rPr>
          <w:rFonts w:asciiTheme="majorHAnsi" w:hAnsiTheme="majorHAnsi"/>
        </w:rPr>
      </w:pPr>
      <w:r>
        <w:rPr>
          <w:rFonts w:asciiTheme="majorHAnsi" w:hAnsiTheme="majorHAnsi" w:cs="Arial"/>
          <w:lang w:eastAsia="it-IT"/>
        </w:rPr>
        <w:t xml:space="preserve">Il Comitato Organizzatore si riserva di modificare il presente regolamento in qualunque momento per motivi che riterrà̀ opportuni per una migliore organizzazione della gara, dopo averne dato comunicazione e ottenuto approvazione dalla FIDAL. Eventuali modifiche a servizi, luoghi ed orari saranno opportunamente comunicate agli atleti iscritti oppure saranno riportate sul sito </w:t>
      </w:r>
      <w:hyperlink r:id="rId8">
        <w:r w:rsidR="002A2C4D">
          <w:rPr>
            <w:rStyle w:val="Collegamentoipertestuale1"/>
            <w:rFonts w:asciiTheme="majorHAnsi" w:hAnsiTheme="majorHAnsi" w:cs="Arial"/>
            <w:color w:val="000000"/>
            <w:u w:val="none"/>
            <w:lang w:eastAsia="it-IT"/>
          </w:rPr>
          <w:t>www.modenarunners.it</w:t>
        </w:r>
      </w:hyperlink>
      <w:r>
        <w:rPr>
          <w:rFonts w:asciiTheme="majorHAnsi" w:hAnsiTheme="majorHAnsi" w:cs="Arial"/>
          <w:lang w:eastAsia="it-IT"/>
        </w:rPr>
        <w:t xml:space="preserve"> e canali social del Gruppo. Inoltre la documentazione contenente le informazioni essenziali per prendere parte alla gara sarà̀ consegnata dall’organizzazione unitamente al pettorale. Per quanto non previsto dal presente regolamento, valgono le norme tecnico statutarie della FIDAL e del G.G.G. </w:t>
      </w:r>
    </w:p>
    <w:p w14:paraId="78F33945" w14:textId="77777777" w:rsidR="002A2C4D" w:rsidRDefault="002A2C4D">
      <w:pPr>
        <w:jc w:val="both"/>
        <w:rPr>
          <w:rFonts w:asciiTheme="majorHAnsi" w:hAnsiTheme="majorHAnsi" w:cs="Arial"/>
          <w:lang w:eastAsia="it-IT"/>
        </w:rPr>
      </w:pPr>
    </w:p>
    <w:p w14:paraId="25E90740" w14:textId="77777777" w:rsidR="002A2C4D" w:rsidRDefault="00000000">
      <w:pPr>
        <w:jc w:val="both"/>
        <w:rPr>
          <w:rFonts w:asciiTheme="majorHAnsi" w:hAnsiTheme="majorHAnsi"/>
        </w:rPr>
      </w:pPr>
      <w:r>
        <w:rPr>
          <w:rFonts w:asciiTheme="majorHAnsi" w:hAnsiTheme="majorHAnsi" w:cs="Arial"/>
          <w:b/>
          <w:bCs/>
          <w:lang w:eastAsia="it-IT"/>
        </w:rPr>
        <w:lastRenderedPageBreak/>
        <w:t>CONTATTI</w:t>
      </w:r>
      <w:r>
        <w:rPr>
          <w:rFonts w:asciiTheme="majorHAnsi" w:hAnsiTheme="majorHAnsi" w:cs="Arial"/>
          <w:lang w:eastAsia="it-IT"/>
        </w:rPr>
        <w:br/>
        <w:t xml:space="preserve">Modena Runners ASD </w:t>
      </w:r>
    </w:p>
    <w:p w14:paraId="77C7ED66" w14:textId="77777777" w:rsidR="002A2C4D" w:rsidRDefault="00000000">
      <w:pPr>
        <w:jc w:val="both"/>
        <w:rPr>
          <w:rFonts w:asciiTheme="majorHAnsi" w:hAnsiTheme="majorHAnsi"/>
        </w:rPr>
      </w:pPr>
      <w:r>
        <w:rPr>
          <w:rFonts w:asciiTheme="majorHAnsi" w:hAnsiTheme="majorHAnsi" w:cs="Arial"/>
          <w:lang w:eastAsia="it-IT"/>
        </w:rPr>
        <w:t xml:space="preserve">Sito web: www.modenarunners.it </w:t>
      </w:r>
    </w:p>
    <w:p w14:paraId="4BEB6960" w14:textId="77777777" w:rsidR="002A2C4D" w:rsidRDefault="00000000">
      <w:pPr>
        <w:jc w:val="both"/>
        <w:rPr>
          <w:rFonts w:asciiTheme="majorHAnsi" w:hAnsiTheme="majorHAnsi"/>
        </w:rPr>
      </w:pPr>
      <w:r>
        <w:rPr>
          <w:rFonts w:asciiTheme="majorHAnsi" w:hAnsiTheme="majorHAnsi" w:cs="Arial"/>
          <w:lang w:eastAsia="it-IT"/>
        </w:rPr>
        <w:t>E</w:t>
      </w:r>
      <w:r>
        <w:rPr>
          <w:rFonts w:asciiTheme="majorHAnsi" w:hAnsiTheme="majorHAnsi" w:cs="Times New Roman"/>
          <w:lang w:eastAsia="it-IT"/>
        </w:rPr>
        <w:t>-</w:t>
      </w:r>
      <w:r>
        <w:rPr>
          <w:rFonts w:asciiTheme="majorHAnsi" w:hAnsiTheme="majorHAnsi" w:cs="Arial"/>
          <w:lang w:eastAsia="it-IT"/>
        </w:rPr>
        <w:t xml:space="preserve">mail: modena.runners@gmail.com </w:t>
      </w:r>
    </w:p>
    <w:p w14:paraId="2136635D" w14:textId="77777777" w:rsidR="002A2C4D" w:rsidRDefault="00000000">
      <w:pPr>
        <w:jc w:val="both"/>
        <w:rPr>
          <w:rFonts w:asciiTheme="majorHAnsi" w:hAnsiTheme="majorHAnsi"/>
        </w:rPr>
      </w:pPr>
      <w:r>
        <w:rPr>
          <w:rFonts w:asciiTheme="majorHAnsi" w:hAnsiTheme="majorHAnsi" w:cs="Arial"/>
          <w:lang w:eastAsia="it-IT"/>
        </w:rPr>
        <w:t>Tel.: +39 335 6594906</w:t>
      </w:r>
    </w:p>
    <w:p w14:paraId="3E8EB84F" w14:textId="77777777" w:rsidR="002A2C4D" w:rsidRDefault="002A2C4D">
      <w:pPr>
        <w:rPr>
          <w:rFonts w:asciiTheme="majorHAnsi" w:hAnsiTheme="majorHAnsi"/>
        </w:rPr>
      </w:pPr>
    </w:p>
    <w:sectPr w:rsidR="002A2C4D">
      <w:pgSz w:w="11906" w:h="16838"/>
      <w:pgMar w:top="610" w:right="1134" w:bottom="878"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1"/>
    <w:family w:val="auto"/>
    <w:pitch w:val="variable"/>
  </w:font>
  <w:font w:name="Calibri">
    <w:panose1 w:val="020F0502020204030204"/>
    <w:charset w:val="00"/>
    <w:family w:val="swiss"/>
    <w:pitch w:val="variable"/>
    <w:sig w:usb0="E0002AFF" w:usb1="C000ACFF"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77FE8"/>
    <w:multiLevelType w:val="hybridMultilevel"/>
    <w:tmpl w:val="7FD20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FF2610"/>
    <w:multiLevelType w:val="multilevel"/>
    <w:tmpl w:val="EAC41A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17EF4E77"/>
    <w:multiLevelType w:val="multilevel"/>
    <w:tmpl w:val="E2E85C3A"/>
    <w:lvl w:ilvl="0">
      <w:start w:val="1"/>
      <w:numFmt w:val="decimal"/>
      <w:lvlText w:val="%1)"/>
      <w:lvlJc w:val="left"/>
      <w:pPr>
        <w:tabs>
          <w:tab w:val="num" w:pos="0"/>
        </w:tabs>
        <w:ind w:left="1068" w:hanging="500"/>
      </w:p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3" w15:restartNumberingAfterBreak="0">
    <w:nsid w:val="393309A7"/>
    <w:multiLevelType w:val="multilevel"/>
    <w:tmpl w:val="0406A49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4A7107C7"/>
    <w:multiLevelType w:val="multilevel"/>
    <w:tmpl w:val="3F9479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3A16AD6"/>
    <w:multiLevelType w:val="multilevel"/>
    <w:tmpl w:val="DD9C6AE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519848099">
    <w:abstractNumId w:val="1"/>
  </w:num>
  <w:num w:numId="2" w16cid:durableId="1969780583">
    <w:abstractNumId w:val="3"/>
  </w:num>
  <w:num w:numId="3" w16cid:durableId="1947813407">
    <w:abstractNumId w:val="2"/>
  </w:num>
  <w:num w:numId="4" w16cid:durableId="567417721">
    <w:abstractNumId w:val="5"/>
  </w:num>
  <w:num w:numId="5" w16cid:durableId="1501045164">
    <w:abstractNumId w:val="4"/>
  </w:num>
  <w:num w:numId="6" w16cid:durableId="2336623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C4D"/>
    <w:rsid w:val="0002614D"/>
    <w:rsid w:val="00072F76"/>
    <w:rsid w:val="00081C7F"/>
    <w:rsid w:val="00092674"/>
    <w:rsid w:val="000D0D10"/>
    <w:rsid w:val="00104F5B"/>
    <w:rsid w:val="002A2C4D"/>
    <w:rsid w:val="00385078"/>
    <w:rsid w:val="003B60FB"/>
    <w:rsid w:val="003C0149"/>
    <w:rsid w:val="00412D57"/>
    <w:rsid w:val="004B4B52"/>
    <w:rsid w:val="00515B18"/>
    <w:rsid w:val="006665D9"/>
    <w:rsid w:val="0067598F"/>
    <w:rsid w:val="00792319"/>
    <w:rsid w:val="007D5761"/>
    <w:rsid w:val="008846F0"/>
    <w:rsid w:val="00943716"/>
    <w:rsid w:val="00A51ABB"/>
    <w:rsid w:val="00A8788E"/>
    <w:rsid w:val="00B16ACE"/>
    <w:rsid w:val="00B717AB"/>
    <w:rsid w:val="00B90478"/>
    <w:rsid w:val="00BC6072"/>
    <w:rsid w:val="00BD6C8D"/>
    <w:rsid w:val="00CB31B9"/>
    <w:rsid w:val="00D94F80"/>
    <w:rsid w:val="00E17CE5"/>
    <w:rsid w:val="00E8771A"/>
    <w:rsid w:val="00ED3852"/>
    <w:rsid w:val="00F116CC"/>
    <w:rsid w:val="00F665F5"/>
    <w:rsid w:val="00FE424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FB14590"/>
  <w15:docId w15:val="{78602A42-61A4-0C4C-B477-7685739E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qFormat/>
    <w:rPr>
      <w:rFonts w:ascii="OpenSymbol" w:eastAsia="OpenSymbol" w:hAnsi="OpenSymbol" w:cs="OpenSymbol"/>
    </w:rPr>
  </w:style>
  <w:style w:type="character" w:customStyle="1" w:styleId="Collegamentoipertestuale1">
    <w:name w:val="Collegamento ipertestuale1"/>
    <w:rPr>
      <w:color w:val="000080"/>
      <w:u w:val="single"/>
    </w:rPr>
  </w:style>
  <w:style w:type="character" w:customStyle="1" w:styleId="Caratteridinumerazione">
    <w:name w:val="Caratteri di numerazione"/>
    <w:qFormat/>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styleId="NormaleWeb">
    <w:name w:val="Normal (Web)"/>
    <w:basedOn w:val="Normale"/>
    <w:uiPriority w:val="99"/>
    <w:semiHidden/>
    <w:unhideWhenUsed/>
    <w:qFormat/>
    <w:rsid w:val="00700E18"/>
    <w:pPr>
      <w:spacing w:beforeAutospacing="1" w:afterAutospacing="1"/>
    </w:pPr>
    <w:rPr>
      <w:rFonts w:ascii="Times New Roman" w:hAnsi="Times New Roman" w:cs="Times New Roman"/>
      <w:lang w:eastAsia="it-IT"/>
    </w:rPr>
  </w:style>
  <w:style w:type="paragraph" w:styleId="Paragrafoelenco">
    <w:name w:val="List Paragraph"/>
    <w:basedOn w:val="Normale"/>
    <w:uiPriority w:val="34"/>
    <w:qFormat/>
    <w:rsid w:val="00754FC3"/>
    <w:pPr>
      <w:ind w:left="720"/>
      <w:contextualSpacing/>
    </w:pPr>
  </w:style>
  <w:style w:type="numbering" w:customStyle="1" w:styleId="Numerazioneabc">
    <w:name w:val="Numerazione abc"/>
    <w:qFormat/>
  </w:style>
  <w:style w:type="paragraph" w:customStyle="1" w:styleId="cvgsua">
    <w:name w:val="cvgsua"/>
    <w:basedOn w:val="Normale"/>
    <w:rsid w:val="00104F5B"/>
    <w:pPr>
      <w:suppressAutoHyphens w:val="0"/>
      <w:spacing w:before="100" w:beforeAutospacing="1" w:after="100" w:afterAutospacing="1"/>
    </w:pPr>
    <w:rPr>
      <w:rFonts w:ascii="Times New Roman" w:eastAsia="Times New Roman" w:hAnsi="Times New Roman" w:cs="Times New Roman"/>
      <w:lang w:eastAsia="it-IT"/>
    </w:rPr>
  </w:style>
  <w:style w:type="character" w:customStyle="1" w:styleId="agcmg">
    <w:name w:val="a_gcmg"/>
    <w:basedOn w:val="Carpredefinitoparagrafo"/>
    <w:rsid w:val="00104F5B"/>
  </w:style>
  <w:style w:type="character" w:customStyle="1" w:styleId="apple-converted-space">
    <w:name w:val="apple-converted-space"/>
    <w:basedOn w:val="Carpredefinitoparagrafo"/>
    <w:rsid w:val="00104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odenarunners.it/" TargetMode="External"/><Relationship Id="rId3" Type="http://schemas.openxmlformats.org/officeDocument/2006/relationships/settings" Target="settings.xml"/><Relationship Id="rId7" Type="http://schemas.openxmlformats.org/officeDocument/2006/relationships/hyperlink" Target="http://www.irunnin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1734</Words>
  <Characters>9889</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dc:description/>
  <cp:lastModifiedBy>giacomo carpenito</cp:lastModifiedBy>
  <cp:revision>12</cp:revision>
  <dcterms:created xsi:type="dcterms:W3CDTF">2026-08-16T17:22:00Z</dcterms:created>
  <dcterms:modified xsi:type="dcterms:W3CDTF">2026-08-19T17:49:00Z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